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A99F8" w14:textId="77777777" w:rsidR="000B3CE7" w:rsidRDefault="000B3CE7" w:rsidP="00C06B2D">
      <w:pPr>
        <w:pStyle w:val="Heading2"/>
        <w:jc w:val="center"/>
        <w:rPr>
          <w:rFonts w:eastAsia="Times New Roman" w:cstheme="majorHAnsi"/>
          <w:b/>
          <w:bCs/>
          <w:color w:val="333333"/>
          <w:sz w:val="42"/>
          <w:szCs w:val="42"/>
        </w:rPr>
      </w:pPr>
      <w:r w:rsidRPr="000B3CE7">
        <w:rPr>
          <w:rFonts w:eastAsia="Times New Roman" w:cstheme="majorHAnsi"/>
          <w:noProof/>
          <w:color w:val="auto"/>
          <w:sz w:val="42"/>
          <w:szCs w:val="42"/>
        </w:rPr>
        <w:drawing>
          <wp:inline distT="0" distB="0" distL="0" distR="0" wp14:anchorId="302AAAB3" wp14:editId="6A6F0F15">
            <wp:extent cx="6793940" cy="8847117"/>
            <wp:effectExtent l="0" t="0" r="698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a:stretch>
                      <a:fillRect/>
                    </a:stretch>
                  </pic:blipFill>
                  <pic:spPr>
                    <a:xfrm>
                      <a:off x="0" y="0"/>
                      <a:ext cx="6807666" cy="8864991"/>
                    </a:xfrm>
                    <a:prstGeom prst="rect">
                      <a:avLst/>
                    </a:prstGeom>
                  </pic:spPr>
                </pic:pic>
              </a:graphicData>
            </a:graphic>
          </wp:inline>
        </w:drawing>
      </w:r>
    </w:p>
    <w:p w14:paraId="4AFFF2F8" w14:textId="0E94E2E0" w:rsidR="00EA5571" w:rsidRDefault="00C06B2D" w:rsidP="00C06B2D">
      <w:pPr>
        <w:pStyle w:val="Heading2"/>
        <w:jc w:val="center"/>
        <w:rPr>
          <w:rFonts w:eastAsia="Times New Roman" w:cstheme="majorHAnsi"/>
          <w:b/>
          <w:bCs/>
          <w:color w:val="333333"/>
          <w:sz w:val="42"/>
          <w:szCs w:val="42"/>
        </w:rPr>
      </w:pPr>
      <w:r w:rsidRPr="00497C54">
        <w:rPr>
          <w:rFonts w:eastAsia="Times New Roman" w:cstheme="majorHAnsi"/>
          <w:b/>
          <w:bCs/>
          <w:color w:val="333333"/>
          <w:sz w:val="42"/>
          <w:szCs w:val="42"/>
        </w:rPr>
        <w:lastRenderedPageBreak/>
        <w:t>Table of Contents</w:t>
      </w:r>
    </w:p>
    <w:p w14:paraId="7F047874" w14:textId="77777777" w:rsidR="00614BC5" w:rsidRPr="00614BC5" w:rsidRDefault="00614BC5" w:rsidP="00614BC5"/>
    <w:p w14:paraId="7C63BF8E" w14:textId="55724015" w:rsidR="00C06B2D" w:rsidRDefault="00614BC5" w:rsidP="00EB1CA1">
      <w:pPr>
        <w:pStyle w:val="ListParagraph"/>
        <w:numPr>
          <w:ilvl w:val="0"/>
          <w:numId w:val="3"/>
        </w:numPr>
        <w:rPr>
          <w:rFonts w:asciiTheme="majorHAnsi" w:hAnsiTheme="majorHAnsi" w:cstheme="majorHAnsi"/>
          <w:sz w:val="28"/>
          <w:szCs w:val="28"/>
        </w:rPr>
      </w:pPr>
      <w:r w:rsidRPr="00B86777">
        <w:rPr>
          <w:rFonts w:asciiTheme="majorHAnsi" w:hAnsiTheme="majorHAnsi" w:cstheme="majorHAnsi"/>
          <w:sz w:val="28"/>
          <w:szCs w:val="28"/>
        </w:rPr>
        <w:t>Purpose Statement</w:t>
      </w:r>
      <w:r w:rsidR="00ED6C72">
        <w:rPr>
          <w:rFonts w:asciiTheme="majorHAnsi" w:hAnsiTheme="majorHAnsi" w:cstheme="majorHAnsi"/>
          <w:sz w:val="28"/>
          <w:szCs w:val="28"/>
        </w:rPr>
        <w:t>…………………………………</w:t>
      </w:r>
      <w:r w:rsidR="00E727D4">
        <w:rPr>
          <w:rFonts w:asciiTheme="majorHAnsi" w:hAnsiTheme="majorHAnsi" w:cstheme="majorHAnsi"/>
          <w:sz w:val="28"/>
          <w:szCs w:val="28"/>
        </w:rPr>
        <w:t>.</w:t>
      </w:r>
      <w:r w:rsidR="00ED6C72">
        <w:rPr>
          <w:rFonts w:asciiTheme="majorHAnsi" w:hAnsiTheme="majorHAnsi" w:cstheme="majorHAnsi"/>
          <w:sz w:val="28"/>
          <w:szCs w:val="28"/>
        </w:rPr>
        <w:t>…</w:t>
      </w:r>
      <w:r w:rsidR="001761FA">
        <w:rPr>
          <w:rFonts w:asciiTheme="majorHAnsi" w:hAnsiTheme="majorHAnsi" w:cstheme="majorHAnsi"/>
          <w:sz w:val="28"/>
          <w:szCs w:val="28"/>
        </w:rPr>
        <w:t>.</w:t>
      </w:r>
      <w:r w:rsidR="00ED6C72">
        <w:rPr>
          <w:rFonts w:asciiTheme="majorHAnsi" w:hAnsiTheme="majorHAnsi" w:cstheme="majorHAnsi"/>
          <w:sz w:val="28"/>
          <w:szCs w:val="28"/>
        </w:rPr>
        <w:t>…………………………………………………………………</w:t>
      </w:r>
      <w:r w:rsidR="00E727D4">
        <w:rPr>
          <w:rFonts w:asciiTheme="majorHAnsi" w:hAnsiTheme="majorHAnsi" w:cstheme="majorHAnsi"/>
          <w:sz w:val="28"/>
          <w:szCs w:val="28"/>
        </w:rPr>
        <w:t>…</w:t>
      </w:r>
      <w:r w:rsidR="001B5B03">
        <w:rPr>
          <w:rFonts w:asciiTheme="majorHAnsi" w:hAnsiTheme="majorHAnsi" w:cstheme="majorHAnsi"/>
          <w:sz w:val="28"/>
          <w:szCs w:val="28"/>
        </w:rPr>
        <w:t>3</w:t>
      </w:r>
    </w:p>
    <w:p w14:paraId="305059F7" w14:textId="1D344015" w:rsidR="00102EBF" w:rsidRPr="00B86777" w:rsidRDefault="00337A73" w:rsidP="00EB1CA1">
      <w:pPr>
        <w:pStyle w:val="ListParagraph"/>
        <w:numPr>
          <w:ilvl w:val="0"/>
          <w:numId w:val="3"/>
        </w:numPr>
        <w:rPr>
          <w:rFonts w:asciiTheme="majorHAnsi" w:hAnsiTheme="majorHAnsi" w:cstheme="majorHAnsi"/>
          <w:sz w:val="28"/>
          <w:szCs w:val="28"/>
        </w:rPr>
      </w:pPr>
      <w:r>
        <w:rPr>
          <w:rFonts w:asciiTheme="majorHAnsi" w:hAnsiTheme="majorHAnsi" w:cstheme="majorHAnsi"/>
          <w:sz w:val="28"/>
          <w:szCs w:val="28"/>
        </w:rPr>
        <w:t>Mission, Goals, Objectives.</w:t>
      </w:r>
      <w:r w:rsidR="001B5B03">
        <w:rPr>
          <w:rFonts w:asciiTheme="majorHAnsi" w:hAnsiTheme="majorHAnsi" w:cstheme="majorHAnsi"/>
          <w:sz w:val="28"/>
          <w:szCs w:val="28"/>
        </w:rPr>
        <w:t>………………………</w:t>
      </w:r>
      <w:r w:rsidR="00E727D4">
        <w:rPr>
          <w:rFonts w:asciiTheme="majorHAnsi" w:hAnsiTheme="majorHAnsi" w:cstheme="majorHAnsi"/>
          <w:sz w:val="28"/>
          <w:szCs w:val="28"/>
        </w:rPr>
        <w:t>.</w:t>
      </w:r>
      <w:r w:rsidR="001B5B03">
        <w:rPr>
          <w:rFonts w:asciiTheme="majorHAnsi" w:hAnsiTheme="majorHAnsi" w:cstheme="majorHAnsi"/>
          <w:sz w:val="28"/>
          <w:szCs w:val="28"/>
        </w:rPr>
        <w:t>…</w:t>
      </w:r>
      <w:r w:rsidR="001761FA">
        <w:rPr>
          <w:rFonts w:asciiTheme="majorHAnsi" w:hAnsiTheme="majorHAnsi" w:cstheme="majorHAnsi"/>
          <w:sz w:val="28"/>
          <w:szCs w:val="28"/>
        </w:rPr>
        <w:t>.</w:t>
      </w:r>
      <w:r w:rsidR="001B5B03">
        <w:rPr>
          <w:rFonts w:asciiTheme="majorHAnsi" w:hAnsiTheme="majorHAnsi" w:cstheme="majorHAnsi"/>
          <w:sz w:val="28"/>
          <w:szCs w:val="28"/>
        </w:rPr>
        <w:t>………………………………………………………………</w:t>
      </w:r>
      <w:proofErr w:type="gramStart"/>
      <w:r w:rsidR="001B5B03">
        <w:rPr>
          <w:rFonts w:asciiTheme="majorHAnsi" w:hAnsiTheme="majorHAnsi" w:cstheme="majorHAnsi"/>
          <w:sz w:val="28"/>
          <w:szCs w:val="28"/>
        </w:rPr>
        <w:t>…</w:t>
      </w:r>
      <w:r w:rsidR="00FD0B6A">
        <w:rPr>
          <w:rFonts w:asciiTheme="majorHAnsi" w:hAnsiTheme="majorHAnsi" w:cstheme="majorHAnsi"/>
          <w:sz w:val="28"/>
          <w:szCs w:val="28"/>
        </w:rPr>
        <w:t>.</w:t>
      </w:r>
      <w:r w:rsidR="00E727D4">
        <w:rPr>
          <w:rFonts w:asciiTheme="majorHAnsi" w:hAnsiTheme="majorHAnsi" w:cstheme="majorHAnsi"/>
          <w:sz w:val="28"/>
          <w:szCs w:val="28"/>
        </w:rPr>
        <w:t>.</w:t>
      </w:r>
      <w:proofErr w:type="gramEnd"/>
      <w:r w:rsidR="001B5B03">
        <w:rPr>
          <w:rFonts w:asciiTheme="majorHAnsi" w:hAnsiTheme="majorHAnsi" w:cstheme="majorHAnsi"/>
          <w:sz w:val="28"/>
          <w:szCs w:val="28"/>
        </w:rPr>
        <w:t>3</w:t>
      </w:r>
    </w:p>
    <w:p w14:paraId="07EC8895" w14:textId="03ECE008" w:rsidR="002D7BAC" w:rsidRDefault="00614BC5" w:rsidP="00EB1CA1">
      <w:pPr>
        <w:pStyle w:val="ListParagraph"/>
        <w:numPr>
          <w:ilvl w:val="0"/>
          <w:numId w:val="3"/>
        </w:numPr>
        <w:rPr>
          <w:rFonts w:asciiTheme="majorHAnsi" w:hAnsiTheme="majorHAnsi" w:cstheme="majorHAnsi"/>
          <w:sz w:val="28"/>
          <w:szCs w:val="28"/>
        </w:rPr>
      </w:pPr>
      <w:r w:rsidRPr="00B86777">
        <w:rPr>
          <w:rFonts w:asciiTheme="majorHAnsi" w:hAnsiTheme="majorHAnsi" w:cstheme="majorHAnsi"/>
          <w:sz w:val="28"/>
          <w:szCs w:val="28"/>
        </w:rPr>
        <w:t>School Background</w:t>
      </w:r>
      <w:r w:rsidR="001B5B03">
        <w:rPr>
          <w:rFonts w:asciiTheme="majorHAnsi" w:hAnsiTheme="majorHAnsi" w:cstheme="majorHAnsi"/>
          <w:sz w:val="28"/>
          <w:szCs w:val="28"/>
        </w:rPr>
        <w:t>………………………………………</w:t>
      </w:r>
      <w:r w:rsidR="001761FA">
        <w:rPr>
          <w:rFonts w:asciiTheme="majorHAnsi" w:hAnsiTheme="majorHAnsi" w:cstheme="majorHAnsi"/>
          <w:sz w:val="28"/>
          <w:szCs w:val="28"/>
        </w:rPr>
        <w:t>.</w:t>
      </w:r>
      <w:r w:rsidR="001B5B03">
        <w:rPr>
          <w:rFonts w:asciiTheme="majorHAnsi" w:hAnsiTheme="majorHAnsi" w:cstheme="majorHAnsi"/>
          <w:sz w:val="28"/>
          <w:szCs w:val="28"/>
        </w:rPr>
        <w:t>…………………………………………………………………</w:t>
      </w:r>
      <w:r w:rsidR="00E727D4">
        <w:rPr>
          <w:rFonts w:asciiTheme="majorHAnsi" w:hAnsiTheme="majorHAnsi" w:cstheme="majorHAnsi"/>
          <w:sz w:val="28"/>
          <w:szCs w:val="28"/>
        </w:rPr>
        <w:t>.</w:t>
      </w:r>
      <w:r w:rsidR="001B5B03">
        <w:rPr>
          <w:rFonts w:asciiTheme="majorHAnsi" w:hAnsiTheme="majorHAnsi" w:cstheme="majorHAnsi"/>
          <w:sz w:val="28"/>
          <w:szCs w:val="28"/>
        </w:rPr>
        <w:t>4</w:t>
      </w:r>
    </w:p>
    <w:p w14:paraId="708B5D35" w14:textId="1FA2AA26" w:rsidR="00DA5DBB" w:rsidRPr="002D7BAC" w:rsidRDefault="00DA5DBB" w:rsidP="00EB1CA1">
      <w:pPr>
        <w:pStyle w:val="ListParagraph"/>
        <w:numPr>
          <w:ilvl w:val="0"/>
          <w:numId w:val="3"/>
        </w:numPr>
        <w:rPr>
          <w:rFonts w:asciiTheme="majorHAnsi" w:hAnsiTheme="majorHAnsi" w:cstheme="majorHAnsi"/>
          <w:sz w:val="28"/>
          <w:szCs w:val="28"/>
        </w:rPr>
      </w:pPr>
      <w:r w:rsidRPr="002D7BAC">
        <w:rPr>
          <w:rFonts w:asciiTheme="majorHAnsi" w:hAnsiTheme="majorHAnsi" w:cstheme="majorHAnsi"/>
          <w:sz w:val="28"/>
          <w:szCs w:val="28"/>
        </w:rPr>
        <w:t xml:space="preserve">Target </w:t>
      </w:r>
      <w:r w:rsidR="00390466" w:rsidRPr="002D7BAC">
        <w:rPr>
          <w:rFonts w:asciiTheme="majorHAnsi" w:hAnsiTheme="majorHAnsi" w:cstheme="majorHAnsi"/>
          <w:sz w:val="28"/>
          <w:szCs w:val="28"/>
        </w:rPr>
        <w:t>Audience</w:t>
      </w:r>
      <w:r w:rsidR="00BE48D0" w:rsidRPr="002D7BAC">
        <w:rPr>
          <w:rFonts w:asciiTheme="majorHAnsi" w:hAnsiTheme="majorHAnsi" w:cstheme="majorHAnsi"/>
          <w:sz w:val="28"/>
          <w:szCs w:val="28"/>
        </w:rPr>
        <w:t>……………………………………………</w:t>
      </w:r>
      <w:r w:rsidR="001761FA">
        <w:rPr>
          <w:rFonts w:asciiTheme="majorHAnsi" w:hAnsiTheme="majorHAnsi" w:cstheme="majorHAnsi"/>
          <w:sz w:val="28"/>
          <w:szCs w:val="28"/>
        </w:rPr>
        <w:t>.</w:t>
      </w:r>
      <w:r w:rsidR="00BE48D0" w:rsidRPr="002D7BAC">
        <w:rPr>
          <w:rFonts w:asciiTheme="majorHAnsi" w:hAnsiTheme="majorHAnsi" w:cstheme="majorHAnsi"/>
          <w:sz w:val="28"/>
          <w:szCs w:val="28"/>
        </w:rPr>
        <w:t>………………………………………………………………</w:t>
      </w:r>
      <w:r w:rsidR="00E727D4">
        <w:rPr>
          <w:rFonts w:asciiTheme="majorHAnsi" w:hAnsiTheme="majorHAnsi" w:cstheme="majorHAnsi"/>
          <w:sz w:val="28"/>
          <w:szCs w:val="28"/>
        </w:rPr>
        <w:t>…</w:t>
      </w:r>
      <w:r w:rsidR="00BE48D0" w:rsidRPr="002D7BAC">
        <w:rPr>
          <w:rFonts w:asciiTheme="majorHAnsi" w:hAnsiTheme="majorHAnsi" w:cstheme="majorHAnsi"/>
          <w:sz w:val="28"/>
          <w:szCs w:val="28"/>
        </w:rPr>
        <w:t>4</w:t>
      </w:r>
    </w:p>
    <w:p w14:paraId="3513201D" w14:textId="7CE3C08A" w:rsidR="00EA5571" w:rsidRDefault="00614BC5" w:rsidP="00EB1CA1">
      <w:pPr>
        <w:pStyle w:val="ListParagraph"/>
        <w:numPr>
          <w:ilvl w:val="0"/>
          <w:numId w:val="3"/>
        </w:numPr>
        <w:rPr>
          <w:rFonts w:asciiTheme="majorHAnsi" w:hAnsiTheme="majorHAnsi" w:cstheme="majorHAnsi"/>
          <w:sz w:val="28"/>
          <w:szCs w:val="28"/>
        </w:rPr>
      </w:pPr>
      <w:r w:rsidRPr="00B86777">
        <w:rPr>
          <w:rFonts w:asciiTheme="majorHAnsi" w:hAnsiTheme="majorHAnsi" w:cstheme="majorHAnsi"/>
          <w:sz w:val="28"/>
          <w:szCs w:val="28"/>
        </w:rPr>
        <w:t xml:space="preserve">Responsibility for </w:t>
      </w:r>
      <w:r w:rsidR="00390466">
        <w:rPr>
          <w:rFonts w:asciiTheme="majorHAnsi" w:hAnsiTheme="majorHAnsi" w:cstheme="majorHAnsi"/>
          <w:sz w:val="28"/>
          <w:szCs w:val="28"/>
        </w:rPr>
        <w:t xml:space="preserve">Selection of </w:t>
      </w:r>
      <w:proofErr w:type="gramStart"/>
      <w:r w:rsidR="00390466">
        <w:rPr>
          <w:rFonts w:asciiTheme="majorHAnsi" w:hAnsiTheme="majorHAnsi" w:cstheme="majorHAnsi"/>
          <w:sz w:val="28"/>
          <w:szCs w:val="28"/>
        </w:rPr>
        <w:t>Materials</w:t>
      </w:r>
      <w:r w:rsidR="00206946">
        <w:rPr>
          <w:rFonts w:asciiTheme="majorHAnsi" w:hAnsiTheme="majorHAnsi" w:cstheme="majorHAnsi"/>
          <w:sz w:val="28"/>
          <w:szCs w:val="28"/>
        </w:rPr>
        <w:t>..</w:t>
      </w:r>
      <w:proofErr w:type="gramEnd"/>
      <w:r w:rsidR="00EB52C4">
        <w:rPr>
          <w:rFonts w:asciiTheme="majorHAnsi" w:hAnsiTheme="majorHAnsi" w:cstheme="majorHAnsi"/>
          <w:sz w:val="28"/>
          <w:szCs w:val="28"/>
        </w:rPr>
        <w:t>…</w:t>
      </w:r>
      <w:r w:rsidR="00E727D4">
        <w:rPr>
          <w:rFonts w:asciiTheme="majorHAnsi" w:hAnsiTheme="majorHAnsi" w:cstheme="majorHAnsi"/>
          <w:sz w:val="28"/>
          <w:szCs w:val="28"/>
        </w:rPr>
        <w:t>.</w:t>
      </w:r>
      <w:r w:rsidR="00EB52C4">
        <w:rPr>
          <w:rFonts w:asciiTheme="majorHAnsi" w:hAnsiTheme="majorHAnsi" w:cstheme="majorHAnsi"/>
          <w:sz w:val="28"/>
          <w:szCs w:val="28"/>
        </w:rPr>
        <w:t>…………………………………………………………………</w:t>
      </w:r>
      <w:r w:rsidR="00E727D4">
        <w:rPr>
          <w:rFonts w:asciiTheme="majorHAnsi" w:hAnsiTheme="majorHAnsi" w:cstheme="majorHAnsi"/>
          <w:sz w:val="28"/>
          <w:szCs w:val="28"/>
        </w:rPr>
        <w:t>…</w:t>
      </w:r>
      <w:r w:rsidR="00D2371D">
        <w:rPr>
          <w:rFonts w:asciiTheme="majorHAnsi" w:hAnsiTheme="majorHAnsi" w:cstheme="majorHAnsi"/>
          <w:sz w:val="28"/>
          <w:szCs w:val="28"/>
        </w:rPr>
        <w:t>..</w:t>
      </w:r>
      <w:r w:rsidR="00EB52C4">
        <w:rPr>
          <w:rFonts w:asciiTheme="majorHAnsi" w:hAnsiTheme="majorHAnsi" w:cstheme="majorHAnsi"/>
          <w:sz w:val="28"/>
          <w:szCs w:val="28"/>
        </w:rPr>
        <w:t>5</w:t>
      </w:r>
    </w:p>
    <w:p w14:paraId="64283F9C" w14:textId="530EE13D" w:rsidR="000A1008" w:rsidRDefault="000A1008" w:rsidP="00EB1CA1">
      <w:pPr>
        <w:pStyle w:val="ListParagraph"/>
        <w:numPr>
          <w:ilvl w:val="0"/>
          <w:numId w:val="3"/>
        </w:numPr>
        <w:rPr>
          <w:rFonts w:asciiTheme="majorHAnsi" w:hAnsiTheme="majorHAnsi" w:cstheme="majorHAnsi"/>
          <w:sz w:val="28"/>
          <w:szCs w:val="28"/>
        </w:rPr>
      </w:pPr>
      <w:r>
        <w:rPr>
          <w:rFonts w:asciiTheme="majorHAnsi" w:hAnsiTheme="majorHAnsi" w:cstheme="majorHAnsi"/>
          <w:sz w:val="28"/>
          <w:szCs w:val="28"/>
        </w:rPr>
        <w:t>Criteria for Selection of</w:t>
      </w:r>
      <w:r w:rsidR="00EB1CA1">
        <w:rPr>
          <w:rFonts w:asciiTheme="majorHAnsi" w:hAnsiTheme="majorHAnsi" w:cstheme="majorHAnsi"/>
          <w:sz w:val="28"/>
          <w:szCs w:val="28"/>
        </w:rPr>
        <w:t xml:space="preserve"> </w:t>
      </w:r>
      <w:proofErr w:type="gramStart"/>
      <w:r>
        <w:rPr>
          <w:rFonts w:asciiTheme="majorHAnsi" w:hAnsiTheme="majorHAnsi" w:cstheme="majorHAnsi"/>
          <w:sz w:val="28"/>
          <w:szCs w:val="28"/>
        </w:rPr>
        <w:t>Materials</w:t>
      </w:r>
      <w:r w:rsidR="00206946">
        <w:rPr>
          <w:rFonts w:asciiTheme="majorHAnsi" w:hAnsiTheme="majorHAnsi" w:cstheme="majorHAnsi"/>
          <w:sz w:val="28"/>
          <w:szCs w:val="28"/>
        </w:rPr>
        <w:t>..</w:t>
      </w:r>
      <w:proofErr w:type="gramEnd"/>
      <w:r w:rsidR="000F380E">
        <w:rPr>
          <w:rFonts w:asciiTheme="majorHAnsi" w:hAnsiTheme="majorHAnsi" w:cstheme="majorHAnsi"/>
          <w:sz w:val="28"/>
          <w:szCs w:val="28"/>
        </w:rPr>
        <w:t>……………</w:t>
      </w:r>
      <w:r w:rsidR="00E727D4">
        <w:rPr>
          <w:rFonts w:asciiTheme="majorHAnsi" w:hAnsiTheme="majorHAnsi" w:cstheme="majorHAnsi"/>
          <w:sz w:val="28"/>
          <w:szCs w:val="28"/>
        </w:rPr>
        <w:t>.</w:t>
      </w:r>
      <w:r w:rsidR="000F380E">
        <w:rPr>
          <w:rFonts w:asciiTheme="majorHAnsi" w:hAnsiTheme="majorHAnsi" w:cstheme="majorHAnsi"/>
          <w:sz w:val="28"/>
          <w:szCs w:val="28"/>
        </w:rPr>
        <w:t>…………………………………………………………………</w:t>
      </w:r>
      <w:r w:rsidR="00D2371D">
        <w:rPr>
          <w:rFonts w:asciiTheme="majorHAnsi" w:hAnsiTheme="majorHAnsi" w:cstheme="majorHAnsi"/>
          <w:sz w:val="28"/>
          <w:szCs w:val="28"/>
        </w:rPr>
        <w:t>….</w:t>
      </w:r>
      <w:r w:rsidR="000F380E">
        <w:rPr>
          <w:rFonts w:asciiTheme="majorHAnsi" w:hAnsiTheme="majorHAnsi" w:cstheme="majorHAnsi"/>
          <w:sz w:val="28"/>
          <w:szCs w:val="28"/>
        </w:rPr>
        <w:t>5</w:t>
      </w:r>
    </w:p>
    <w:p w14:paraId="3018B9A4" w14:textId="00FB3B28" w:rsidR="000A1008" w:rsidRDefault="00A04029" w:rsidP="00EB1CA1">
      <w:pPr>
        <w:pStyle w:val="ListParagraph"/>
        <w:numPr>
          <w:ilvl w:val="0"/>
          <w:numId w:val="3"/>
        </w:numPr>
        <w:rPr>
          <w:rFonts w:asciiTheme="majorHAnsi" w:hAnsiTheme="majorHAnsi" w:cstheme="majorHAnsi"/>
          <w:sz w:val="28"/>
          <w:szCs w:val="28"/>
        </w:rPr>
      </w:pPr>
      <w:r>
        <w:rPr>
          <w:rFonts w:asciiTheme="majorHAnsi" w:hAnsiTheme="majorHAnsi" w:cstheme="majorHAnsi"/>
          <w:sz w:val="28"/>
          <w:szCs w:val="28"/>
        </w:rPr>
        <w:t>Budget and Funding</w:t>
      </w:r>
      <w:r w:rsidR="00206946">
        <w:rPr>
          <w:rFonts w:asciiTheme="majorHAnsi" w:hAnsiTheme="majorHAnsi" w:cstheme="majorHAnsi"/>
          <w:sz w:val="28"/>
          <w:szCs w:val="28"/>
        </w:rPr>
        <w:t>.</w:t>
      </w:r>
      <w:r w:rsidR="007A1097">
        <w:rPr>
          <w:rFonts w:asciiTheme="majorHAnsi" w:hAnsiTheme="majorHAnsi" w:cstheme="majorHAnsi"/>
          <w:sz w:val="28"/>
          <w:szCs w:val="28"/>
        </w:rPr>
        <w:t>………………………………………………………………………………………………</w:t>
      </w:r>
      <w:r w:rsidR="00BF6E55">
        <w:rPr>
          <w:rFonts w:asciiTheme="majorHAnsi" w:hAnsiTheme="majorHAnsi" w:cstheme="majorHAnsi"/>
          <w:sz w:val="28"/>
          <w:szCs w:val="28"/>
        </w:rPr>
        <w:t>.</w:t>
      </w:r>
      <w:r w:rsidR="007A1097">
        <w:rPr>
          <w:rFonts w:asciiTheme="majorHAnsi" w:hAnsiTheme="majorHAnsi" w:cstheme="majorHAnsi"/>
          <w:sz w:val="28"/>
          <w:szCs w:val="28"/>
        </w:rPr>
        <w:t>……</w:t>
      </w:r>
      <w:r w:rsidR="00D2371D">
        <w:rPr>
          <w:rFonts w:asciiTheme="majorHAnsi" w:hAnsiTheme="majorHAnsi" w:cstheme="majorHAnsi"/>
          <w:sz w:val="28"/>
          <w:szCs w:val="28"/>
        </w:rPr>
        <w:t>….</w:t>
      </w:r>
      <w:r w:rsidR="007A1097">
        <w:rPr>
          <w:rFonts w:asciiTheme="majorHAnsi" w:hAnsiTheme="majorHAnsi" w:cstheme="majorHAnsi"/>
          <w:sz w:val="28"/>
          <w:szCs w:val="28"/>
        </w:rPr>
        <w:t>5</w:t>
      </w:r>
    </w:p>
    <w:p w14:paraId="3238AE82" w14:textId="3BDF477E" w:rsidR="00A04029" w:rsidRDefault="00E03A20" w:rsidP="00EB1CA1">
      <w:pPr>
        <w:pStyle w:val="ListParagraph"/>
        <w:numPr>
          <w:ilvl w:val="0"/>
          <w:numId w:val="3"/>
        </w:numPr>
        <w:rPr>
          <w:rFonts w:asciiTheme="majorHAnsi" w:hAnsiTheme="majorHAnsi" w:cstheme="majorHAnsi"/>
          <w:sz w:val="28"/>
          <w:szCs w:val="28"/>
        </w:rPr>
      </w:pPr>
      <w:r>
        <w:rPr>
          <w:rFonts w:asciiTheme="majorHAnsi" w:hAnsiTheme="majorHAnsi" w:cstheme="majorHAnsi"/>
          <w:sz w:val="28"/>
          <w:szCs w:val="28"/>
        </w:rPr>
        <w:t xml:space="preserve">Collection </w:t>
      </w:r>
      <w:proofErr w:type="gramStart"/>
      <w:r>
        <w:rPr>
          <w:rFonts w:asciiTheme="majorHAnsi" w:hAnsiTheme="majorHAnsi" w:cstheme="majorHAnsi"/>
          <w:sz w:val="28"/>
          <w:szCs w:val="28"/>
        </w:rPr>
        <w:t>Analysis</w:t>
      </w:r>
      <w:r w:rsidR="00206946">
        <w:rPr>
          <w:rFonts w:asciiTheme="majorHAnsi" w:hAnsiTheme="majorHAnsi" w:cstheme="majorHAnsi"/>
          <w:sz w:val="28"/>
          <w:szCs w:val="28"/>
        </w:rPr>
        <w:t xml:space="preserve"> .</w:t>
      </w:r>
      <w:proofErr w:type="gramEnd"/>
      <w:r w:rsidR="000F380E">
        <w:rPr>
          <w:rFonts w:asciiTheme="majorHAnsi" w:hAnsiTheme="majorHAnsi" w:cstheme="majorHAnsi"/>
          <w:sz w:val="28"/>
          <w:szCs w:val="28"/>
        </w:rPr>
        <w:t>………………………………</w:t>
      </w:r>
      <w:r w:rsidR="00E727D4">
        <w:rPr>
          <w:rFonts w:asciiTheme="majorHAnsi" w:hAnsiTheme="majorHAnsi" w:cstheme="majorHAnsi"/>
          <w:sz w:val="28"/>
          <w:szCs w:val="28"/>
        </w:rPr>
        <w:t>.</w:t>
      </w:r>
      <w:r w:rsidR="000F380E">
        <w:rPr>
          <w:rFonts w:asciiTheme="majorHAnsi" w:hAnsiTheme="majorHAnsi" w:cstheme="majorHAnsi"/>
          <w:sz w:val="28"/>
          <w:szCs w:val="28"/>
        </w:rPr>
        <w:t>………………………………………………………………</w:t>
      </w:r>
      <w:r w:rsidR="00BF6E55">
        <w:rPr>
          <w:rFonts w:asciiTheme="majorHAnsi" w:hAnsiTheme="majorHAnsi" w:cstheme="majorHAnsi"/>
          <w:sz w:val="28"/>
          <w:szCs w:val="28"/>
        </w:rPr>
        <w:t>.</w:t>
      </w:r>
      <w:r w:rsidR="000F380E">
        <w:rPr>
          <w:rFonts w:asciiTheme="majorHAnsi" w:hAnsiTheme="majorHAnsi" w:cstheme="majorHAnsi"/>
          <w:sz w:val="28"/>
          <w:szCs w:val="28"/>
        </w:rPr>
        <w:t>…</w:t>
      </w:r>
      <w:r w:rsidR="00D2371D">
        <w:rPr>
          <w:rFonts w:asciiTheme="majorHAnsi" w:hAnsiTheme="majorHAnsi" w:cstheme="majorHAnsi"/>
          <w:sz w:val="28"/>
          <w:szCs w:val="28"/>
        </w:rPr>
        <w:t>….</w:t>
      </w:r>
      <w:r w:rsidR="000F380E">
        <w:rPr>
          <w:rFonts w:asciiTheme="majorHAnsi" w:hAnsiTheme="majorHAnsi" w:cstheme="majorHAnsi"/>
          <w:sz w:val="28"/>
          <w:szCs w:val="28"/>
        </w:rPr>
        <w:t>6</w:t>
      </w:r>
      <w:r w:rsidR="008B71F5">
        <w:rPr>
          <w:rFonts w:asciiTheme="majorHAnsi" w:hAnsiTheme="majorHAnsi" w:cstheme="majorHAnsi"/>
          <w:sz w:val="28"/>
          <w:szCs w:val="28"/>
        </w:rPr>
        <w:t>-7</w:t>
      </w:r>
    </w:p>
    <w:p w14:paraId="1A76F072" w14:textId="16EF2230" w:rsidR="005A0655" w:rsidRDefault="005A0655" w:rsidP="00EB1CA1">
      <w:pPr>
        <w:pStyle w:val="ListParagraph"/>
        <w:numPr>
          <w:ilvl w:val="0"/>
          <w:numId w:val="3"/>
        </w:numPr>
        <w:rPr>
          <w:rFonts w:asciiTheme="majorHAnsi" w:hAnsiTheme="majorHAnsi" w:cstheme="majorHAnsi"/>
          <w:sz w:val="28"/>
          <w:szCs w:val="28"/>
        </w:rPr>
      </w:pPr>
      <w:proofErr w:type="gramStart"/>
      <w:r>
        <w:rPr>
          <w:rFonts w:asciiTheme="majorHAnsi" w:hAnsiTheme="majorHAnsi" w:cstheme="majorHAnsi"/>
          <w:sz w:val="28"/>
          <w:szCs w:val="28"/>
        </w:rPr>
        <w:t>Weeding</w:t>
      </w:r>
      <w:r w:rsidR="00D210F0">
        <w:rPr>
          <w:rFonts w:asciiTheme="majorHAnsi" w:hAnsiTheme="majorHAnsi" w:cstheme="majorHAnsi"/>
          <w:sz w:val="28"/>
          <w:szCs w:val="28"/>
        </w:rPr>
        <w:t>..</w:t>
      </w:r>
      <w:proofErr w:type="gramEnd"/>
      <w:r w:rsidR="00017B7C">
        <w:rPr>
          <w:rFonts w:asciiTheme="majorHAnsi" w:hAnsiTheme="majorHAnsi" w:cstheme="majorHAnsi"/>
          <w:sz w:val="28"/>
          <w:szCs w:val="28"/>
        </w:rPr>
        <w:t>…………………………………………………</w:t>
      </w:r>
      <w:r w:rsidR="00E727D4">
        <w:rPr>
          <w:rFonts w:asciiTheme="majorHAnsi" w:hAnsiTheme="majorHAnsi" w:cstheme="majorHAnsi"/>
          <w:sz w:val="28"/>
          <w:szCs w:val="28"/>
        </w:rPr>
        <w:t>.</w:t>
      </w:r>
      <w:r w:rsidR="00017B7C">
        <w:rPr>
          <w:rFonts w:asciiTheme="majorHAnsi" w:hAnsiTheme="majorHAnsi" w:cstheme="majorHAnsi"/>
          <w:sz w:val="28"/>
          <w:szCs w:val="28"/>
        </w:rPr>
        <w:t>…………………………………………………………………….</w:t>
      </w:r>
      <w:r w:rsidR="00E727D4">
        <w:rPr>
          <w:rFonts w:asciiTheme="majorHAnsi" w:hAnsiTheme="majorHAnsi" w:cstheme="majorHAnsi"/>
          <w:sz w:val="28"/>
          <w:szCs w:val="28"/>
        </w:rPr>
        <w:t>.</w:t>
      </w:r>
      <w:r w:rsidR="00017B7C">
        <w:rPr>
          <w:rFonts w:asciiTheme="majorHAnsi" w:hAnsiTheme="majorHAnsi" w:cstheme="majorHAnsi"/>
          <w:sz w:val="28"/>
          <w:szCs w:val="28"/>
        </w:rPr>
        <w:t>8</w:t>
      </w:r>
    </w:p>
    <w:p w14:paraId="6FE5B4EC" w14:textId="79F6B17E" w:rsidR="005A0655" w:rsidRDefault="001A4DDA" w:rsidP="00EB1CA1">
      <w:pPr>
        <w:pStyle w:val="ListParagraph"/>
        <w:numPr>
          <w:ilvl w:val="0"/>
          <w:numId w:val="3"/>
        </w:numPr>
        <w:rPr>
          <w:rFonts w:asciiTheme="majorHAnsi" w:hAnsiTheme="majorHAnsi" w:cstheme="majorHAnsi"/>
          <w:sz w:val="28"/>
          <w:szCs w:val="28"/>
        </w:rPr>
      </w:pPr>
      <w:r>
        <w:rPr>
          <w:rFonts w:asciiTheme="majorHAnsi" w:hAnsiTheme="majorHAnsi" w:cstheme="majorHAnsi"/>
          <w:sz w:val="28"/>
          <w:szCs w:val="28"/>
        </w:rPr>
        <w:t xml:space="preserve">Gifts and </w:t>
      </w:r>
      <w:proofErr w:type="gramStart"/>
      <w:r>
        <w:rPr>
          <w:rFonts w:asciiTheme="majorHAnsi" w:hAnsiTheme="majorHAnsi" w:cstheme="majorHAnsi"/>
          <w:sz w:val="28"/>
          <w:szCs w:val="28"/>
        </w:rPr>
        <w:t>Donations</w:t>
      </w:r>
      <w:r w:rsidR="00D210F0">
        <w:rPr>
          <w:rFonts w:asciiTheme="majorHAnsi" w:hAnsiTheme="majorHAnsi" w:cstheme="majorHAnsi"/>
          <w:sz w:val="28"/>
          <w:szCs w:val="28"/>
        </w:rPr>
        <w:t>..</w:t>
      </w:r>
      <w:proofErr w:type="gramEnd"/>
      <w:r w:rsidR="00017B7C">
        <w:rPr>
          <w:rFonts w:asciiTheme="majorHAnsi" w:hAnsiTheme="majorHAnsi" w:cstheme="majorHAnsi"/>
          <w:sz w:val="28"/>
          <w:szCs w:val="28"/>
        </w:rPr>
        <w:t>…………………………………</w:t>
      </w:r>
      <w:r w:rsidR="00E727D4">
        <w:rPr>
          <w:rFonts w:asciiTheme="majorHAnsi" w:hAnsiTheme="majorHAnsi" w:cstheme="majorHAnsi"/>
          <w:sz w:val="28"/>
          <w:szCs w:val="28"/>
        </w:rPr>
        <w:t>.</w:t>
      </w:r>
      <w:r w:rsidR="00017B7C">
        <w:rPr>
          <w:rFonts w:asciiTheme="majorHAnsi" w:hAnsiTheme="majorHAnsi" w:cstheme="majorHAnsi"/>
          <w:sz w:val="28"/>
          <w:szCs w:val="28"/>
        </w:rPr>
        <w:t>……………………………………………………………………</w:t>
      </w:r>
      <w:r w:rsidR="00D2371D">
        <w:rPr>
          <w:rFonts w:asciiTheme="majorHAnsi" w:hAnsiTheme="majorHAnsi" w:cstheme="majorHAnsi"/>
          <w:sz w:val="28"/>
          <w:szCs w:val="28"/>
        </w:rPr>
        <w:t>.</w:t>
      </w:r>
      <w:r w:rsidR="00017B7C">
        <w:rPr>
          <w:rFonts w:asciiTheme="majorHAnsi" w:hAnsiTheme="majorHAnsi" w:cstheme="majorHAnsi"/>
          <w:sz w:val="28"/>
          <w:szCs w:val="28"/>
        </w:rPr>
        <w:t>8</w:t>
      </w:r>
    </w:p>
    <w:p w14:paraId="3F429AF9" w14:textId="7A6F9183" w:rsidR="001A4DDA" w:rsidRDefault="001A4DDA" w:rsidP="00EB1CA1">
      <w:pPr>
        <w:pStyle w:val="ListParagraph"/>
        <w:numPr>
          <w:ilvl w:val="0"/>
          <w:numId w:val="3"/>
        </w:numPr>
        <w:rPr>
          <w:rFonts w:asciiTheme="majorHAnsi" w:hAnsiTheme="majorHAnsi" w:cstheme="majorHAnsi"/>
          <w:sz w:val="28"/>
          <w:szCs w:val="28"/>
        </w:rPr>
      </w:pPr>
      <w:r>
        <w:rPr>
          <w:rFonts w:asciiTheme="majorHAnsi" w:hAnsiTheme="majorHAnsi" w:cstheme="majorHAnsi"/>
          <w:sz w:val="28"/>
          <w:szCs w:val="28"/>
        </w:rPr>
        <w:t>Replacements</w:t>
      </w:r>
      <w:r w:rsidR="00790C23">
        <w:rPr>
          <w:rFonts w:asciiTheme="majorHAnsi" w:hAnsiTheme="majorHAnsi" w:cstheme="majorHAnsi"/>
          <w:sz w:val="28"/>
          <w:szCs w:val="28"/>
        </w:rPr>
        <w:t>.</w:t>
      </w:r>
      <w:r w:rsidR="00F22CC2">
        <w:rPr>
          <w:rFonts w:asciiTheme="majorHAnsi" w:hAnsiTheme="majorHAnsi" w:cstheme="majorHAnsi"/>
          <w:sz w:val="28"/>
          <w:szCs w:val="28"/>
        </w:rPr>
        <w:t>……………………………………………</w:t>
      </w:r>
      <w:r w:rsidR="00E727D4">
        <w:rPr>
          <w:rFonts w:asciiTheme="majorHAnsi" w:hAnsiTheme="majorHAnsi" w:cstheme="majorHAnsi"/>
          <w:sz w:val="28"/>
          <w:szCs w:val="28"/>
        </w:rPr>
        <w:t>.</w:t>
      </w:r>
      <w:r w:rsidR="00F22CC2">
        <w:rPr>
          <w:rFonts w:asciiTheme="majorHAnsi" w:hAnsiTheme="majorHAnsi" w:cstheme="majorHAnsi"/>
          <w:sz w:val="28"/>
          <w:szCs w:val="28"/>
        </w:rPr>
        <w:t>……………………………………………………………</w:t>
      </w:r>
      <w:r w:rsidR="00BF6E55">
        <w:rPr>
          <w:rFonts w:asciiTheme="majorHAnsi" w:hAnsiTheme="majorHAnsi" w:cstheme="majorHAnsi"/>
          <w:sz w:val="28"/>
          <w:szCs w:val="28"/>
        </w:rPr>
        <w:t>.</w:t>
      </w:r>
      <w:r w:rsidR="00F22CC2">
        <w:rPr>
          <w:rFonts w:asciiTheme="majorHAnsi" w:hAnsiTheme="majorHAnsi" w:cstheme="majorHAnsi"/>
          <w:sz w:val="28"/>
          <w:szCs w:val="28"/>
        </w:rPr>
        <w:t>…</w:t>
      </w:r>
      <w:proofErr w:type="gramStart"/>
      <w:r w:rsidR="00F22CC2">
        <w:rPr>
          <w:rFonts w:asciiTheme="majorHAnsi" w:hAnsiTheme="majorHAnsi" w:cstheme="majorHAnsi"/>
          <w:sz w:val="28"/>
          <w:szCs w:val="28"/>
        </w:rPr>
        <w:t>….</w:t>
      </w:r>
      <w:r w:rsidR="00E727D4">
        <w:rPr>
          <w:rFonts w:asciiTheme="majorHAnsi" w:hAnsiTheme="majorHAnsi" w:cstheme="majorHAnsi"/>
          <w:sz w:val="28"/>
          <w:szCs w:val="28"/>
        </w:rPr>
        <w:t>.</w:t>
      </w:r>
      <w:proofErr w:type="gramEnd"/>
      <w:r w:rsidR="00F22CC2">
        <w:rPr>
          <w:rFonts w:asciiTheme="majorHAnsi" w:hAnsiTheme="majorHAnsi" w:cstheme="majorHAnsi"/>
          <w:sz w:val="28"/>
          <w:szCs w:val="28"/>
        </w:rPr>
        <w:t>8</w:t>
      </w:r>
    </w:p>
    <w:p w14:paraId="2C39C575" w14:textId="412B420E" w:rsidR="001A4DDA" w:rsidRDefault="001A4DDA" w:rsidP="00EB1CA1">
      <w:pPr>
        <w:pStyle w:val="ListParagraph"/>
        <w:numPr>
          <w:ilvl w:val="0"/>
          <w:numId w:val="3"/>
        </w:numPr>
        <w:rPr>
          <w:rFonts w:asciiTheme="majorHAnsi" w:hAnsiTheme="majorHAnsi" w:cstheme="majorHAnsi"/>
          <w:sz w:val="28"/>
          <w:szCs w:val="28"/>
        </w:rPr>
      </w:pPr>
      <w:r>
        <w:rPr>
          <w:rFonts w:asciiTheme="majorHAnsi" w:hAnsiTheme="majorHAnsi" w:cstheme="majorHAnsi"/>
          <w:sz w:val="28"/>
          <w:szCs w:val="28"/>
        </w:rPr>
        <w:t>Special Collections</w:t>
      </w:r>
      <w:r w:rsidR="00790C23">
        <w:rPr>
          <w:rFonts w:asciiTheme="majorHAnsi" w:hAnsiTheme="majorHAnsi" w:cstheme="majorHAnsi"/>
          <w:sz w:val="28"/>
          <w:szCs w:val="28"/>
        </w:rPr>
        <w:t>.</w:t>
      </w:r>
      <w:r w:rsidR="00F22CC2">
        <w:rPr>
          <w:rFonts w:asciiTheme="majorHAnsi" w:hAnsiTheme="majorHAnsi" w:cstheme="majorHAnsi"/>
          <w:sz w:val="28"/>
          <w:szCs w:val="28"/>
        </w:rPr>
        <w:t>……………………………………</w:t>
      </w:r>
      <w:r w:rsidR="00E727D4">
        <w:rPr>
          <w:rFonts w:asciiTheme="majorHAnsi" w:hAnsiTheme="majorHAnsi" w:cstheme="majorHAnsi"/>
          <w:sz w:val="28"/>
          <w:szCs w:val="28"/>
        </w:rPr>
        <w:t>.</w:t>
      </w:r>
      <w:r w:rsidR="00F22CC2">
        <w:rPr>
          <w:rFonts w:asciiTheme="majorHAnsi" w:hAnsiTheme="majorHAnsi" w:cstheme="majorHAnsi"/>
          <w:sz w:val="28"/>
          <w:szCs w:val="28"/>
        </w:rPr>
        <w:t>……………………………………………………………</w:t>
      </w:r>
      <w:r w:rsidR="00F07902">
        <w:rPr>
          <w:rFonts w:asciiTheme="majorHAnsi" w:hAnsiTheme="majorHAnsi" w:cstheme="majorHAnsi"/>
          <w:sz w:val="28"/>
          <w:szCs w:val="28"/>
        </w:rPr>
        <w:t>…</w:t>
      </w:r>
      <w:r w:rsidR="00F22CC2">
        <w:rPr>
          <w:rFonts w:asciiTheme="majorHAnsi" w:hAnsiTheme="majorHAnsi" w:cstheme="majorHAnsi"/>
          <w:sz w:val="28"/>
          <w:szCs w:val="28"/>
        </w:rPr>
        <w:t>……</w:t>
      </w:r>
      <w:r w:rsidR="00E727D4">
        <w:rPr>
          <w:rFonts w:asciiTheme="majorHAnsi" w:hAnsiTheme="majorHAnsi" w:cstheme="majorHAnsi"/>
          <w:sz w:val="28"/>
          <w:szCs w:val="28"/>
        </w:rPr>
        <w:t>.</w:t>
      </w:r>
      <w:r w:rsidR="00F22CC2">
        <w:rPr>
          <w:rFonts w:asciiTheme="majorHAnsi" w:hAnsiTheme="majorHAnsi" w:cstheme="majorHAnsi"/>
          <w:sz w:val="28"/>
          <w:szCs w:val="28"/>
        </w:rPr>
        <w:t>8</w:t>
      </w:r>
    </w:p>
    <w:p w14:paraId="5F85E5AA" w14:textId="74B5A791" w:rsidR="001A4DDA" w:rsidRDefault="00D90ECB" w:rsidP="00EB1CA1">
      <w:pPr>
        <w:pStyle w:val="ListParagraph"/>
        <w:numPr>
          <w:ilvl w:val="0"/>
          <w:numId w:val="3"/>
        </w:numPr>
        <w:rPr>
          <w:rFonts w:asciiTheme="majorHAnsi" w:hAnsiTheme="majorHAnsi" w:cstheme="majorHAnsi"/>
          <w:sz w:val="28"/>
          <w:szCs w:val="28"/>
        </w:rPr>
      </w:pPr>
      <w:r>
        <w:rPr>
          <w:rFonts w:asciiTheme="majorHAnsi" w:hAnsiTheme="majorHAnsi" w:cstheme="majorHAnsi"/>
          <w:sz w:val="28"/>
          <w:szCs w:val="28"/>
        </w:rPr>
        <w:t>Challenge to Instructional and Library Material</w:t>
      </w:r>
      <w:r w:rsidR="00E727D4">
        <w:rPr>
          <w:rFonts w:asciiTheme="majorHAnsi" w:hAnsiTheme="majorHAnsi" w:cstheme="majorHAnsi"/>
          <w:sz w:val="28"/>
          <w:szCs w:val="28"/>
        </w:rPr>
        <w:t>.</w:t>
      </w:r>
      <w:r w:rsidR="006B7C1D">
        <w:rPr>
          <w:rFonts w:asciiTheme="majorHAnsi" w:hAnsiTheme="majorHAnsi" w:cstheme="majorHAnsi"/>
          <w:sz w:val="28"/>
          <w:szCs w:val="28"/>
        </w:rPr>
        <w:t>…</w:t>
      </w:r>
      <w:r w:rsidR="00AF70F5">
        <w:rPr>
          <w:rFonts w:asciiTheme="majorHAnsi" w:hAnsiTheme="majorHAnsi" w:cstheme="majorHAnsi"/>
          <w:sz w:val="28"/>
          <w:szCs w:val="28"/>
        </w:rPr>
        <w:t>.</w:t>
      </w:r>
      <w:r w:rsidR="006B7C1D">
        <w:rPr>
          <w:rFonts w:asciiTheme="majorHAnsi" w:hAnsiTheme="majorHAnsi" w:cstheme="majorHAnsi"/>
          <w:sz w:val="28"/>
          <w:szCs w:val="28"/>
        </w:rPr>
        <w:t>…………………………………………………</w:t>
      </w:r>
      <w:proofErr w:type="gramStart"/>
      <w:r w:rsidR="006B7C1D">
        <w:rPr>
          <w:rFonts w:asciiTheme="majorHAnsi" w:hAnsiTheme="majorHAnsi" w:cstheme="majorHAnsi"/>
          <w:sz w:val="28"/>
          <w:szCs w:val="28"/>
        </w:rPr>
        <w:t>…</w:t>
      </w:r>
      <w:r w:rsidR="00F07902">
        <w:rPr>
          <w:rFonts w:asciiTheme="majorHAnsi" w:hAnsiTheme="majorHAnsi" w:cstheme="majorHAnsi"/>
          <w:sz w:val="28"/>
          <w:szCs w:val="28"/>
        </w:rPr>
        <w:t>..</w:t>
      </w:r>
      <w:proofErr w:type="gramEnd"/>
      <w:r w:rsidR="006B7C1D">
        <w:rPr>
          <w:rFonts w:asciiTheme="majorHAnsi" w:hAnsiTheme="majorHAnsi" w:cstheme="majorHAnsi"/>
          <w:sz w:val="28"/>
          <w:szCs w:val="28"/>
        </w:rPr>
        <w:t>……8</w:t>
      </w:r>
    </w:p>
    <w:p w14:paraId="4E195CE2" w14:textId="08043280" w:rsidR="00D90ECB" w:rsidRDefault="00D90ECB" w:rsidP="00EB1CA1">
      <w:pPr>
        <w:pStyle w:val="ListParagraph"/>
        <w:numPr>
          <w:ilvl w:val="0"/>
          <w:numId w:val="3"/>
        </w:numPr>
        <w:rPr>
          <w:rFonts w:asciiTheme="majorHAnsi" w:hAnsiTheme="majorHAnsi" w:cstheme="majorHAnsi"/>
          <w:sz w:val="28"/>
          <w:szCs w:val="28"/>
        </w:rPr>
      </w:pPr>
      <w:r>
        <w:rPr>
          <w:rFonts w:asciiTheme="majorHAnsi" w:hAnsiTheme="majorHAnsi" w:cstheme="majorHAnsi"/>
          <w:sz w:val="28"/>
          <w:szCs w:val="28"/>
        </w:rPr>
        <w:t>Intellectual Freedom</w:t>
      </w:r>
      <w:r w:rsidR="006B7C1D">
        <w:rPr>
          <w:rFonts w:asciiTheme="majorHAnsi" w:hAnsiTheme="majorHAnsi" w:cstheme="majorHAnsi"/>
          <w:sz w:val="28"/>
          <w:szCs w:val="28"/>
        </w:rPr>
        <w:t>………………………………………</w:t>
      </w:r>
      <w:r w:rsidR="00E727D4">
        <w:rPr>
          <w:rFonts w:asciiTheme="majorHAnsi" w:hAnsiTheme="majorHAnsi" w:cstheme="majorHAnsi"/>
          <w:sz w:val="28"/>
          <w:szCs w:val="28"/>
        </w:rPr>
        <w:t>.</w:t>
      </w:r>
      <w:r w:rsidR="006B7C1D">
        <w:rPr>
          <w:rFonts w:asciiTheme="majorHAnsi" w:hAnsiTheme="majorHAnsi" w:cstheme="majorHAnsi"/>
          <w:sz w:val="28"/>
          <w:szCs w:val="28"/>
        </w:rPr>
        <w:t>……</w:t>
      </w:r>
      <w:r w:rsidR="00AF70F5">
        <w:rPr>
          <w:rFonts w:asciiTheme="majorHAnsi" w:hAnsiTheme="majorHAnsi" w:cstheme="majorHAnsi"/>
          <w:sz w:val="28"/>
          <w:szCs w:val="28"/>
        </w:rPr>
        <w:t>.</w:t>
      </w:r>
      <w:r w:rsidR="006B7C1D">
        <w:rPr>
          <w:rFonts w:asciiTheme="majorHAnsi" w:hAnsiTheme="majorHAnsi" w:cstheme="majorHAnsi"/>
          <w:sz w:val="28"/>
          <w:szCs w:val="28"/>
        </w:rPr>
        <w:t>…………………………………………………</w:t>
      </w:r>
      <w:r w:rsidR="00F07902">
        <w:rPr>
          <w:rFonts w:asciiTheme="majorHAnsi" w:hAnsiTheme="majorHAnsi" w:cstheme="majorHAnsi"/>
          <w:sz w:val="28"/>
          <w:szCs w:val="28"/>
        </w:rPr>
        <w:t>.</w:t>
      </w:r>
      <w:r w:rsidR="006B7C1D">
        <w:rPr>
          <w:rFonts w:asciiTheme="majorHAnsi" w:hAnsiTheme="majorHAnsi" w:cstheme="majorHAnsi"/>
          <w:sz w:val="28"/>
          <w:szCs w:val="28"/>
        </w:rPr>
        <w:t>…</w:t>
      </w:r>
      <w:proofErr w:type="gramStart"/>
      <w:r w:rsidR="006B7C1D">
        <w:rPr>
          <w:rFonts w:asciiTheme="majorHAnsi" w:hAnsiTheme="majorHAnsi" w:cstheme="majorHAnsi"/>
          <w:sz w:val="28"/>
          <w:szCs w:val="28"/>
        </w:rPr>
        <w:t>….</w:t>
      </w:r>
      <w:r w:rsidR="00D2371D">
        <w:rPr>
          <w:rFonts w:asciiTheme="majorHAnsi" w:hAnsiTheme="majorHAnsi" w:cstheme="majorHAnsi"/>
          <w:sz w:val="28"/>
          <w:szCs w:val="28"/>
        </w:rPr>
        <w:t>.</w:t>
      </w:r>
      <w:proofErr w:type="gramEnd"/>
      <w:r w:rsidR="006B7C1D">
        <w:rPr>
          <w:rFonts w:asciiTheme="majorHAnsi" w:hAnsiTheme="majorHAnsi" w:cstheme="majorHAnsi"/>
          <w:sz w:val="28"/>
          <w:szCs w:val="28"/>
        </w:rPr>
        <w:t>9</w:t>
      </w:r>
    </w:p>
    <w:p w14:paraId="2B989E26" w14:textId="24121891" w:rsidR="00D90ECB" w:rsidRDefault="00D90ECB" w:rsidP="00EB1CA1">
      <w:pPr>
        <w:pStyle w:val="ListParagraph"/>
        <w:numPr>
          <w:ilvl w:val="0"/>
          <w:numId w:val="3"/>
        </w:numPr>
        <w:rPr>
          <w:rFonts w:asciiTheme="majorHAnsi" w:hAnsiTheme="majorHAnsi" w:cstheme="majorHAnsi"/>
          <w:sz w:val="28"/>
          <w:szCs w:val="28"/>
        </w:rPr>
      </w:pPr>
      <w:r>
        <w:rPr>
          <w:rFonts w:asciiTheme="majorHAnsi" w:hAnsiTheme="majorHAnsi" w:cstheme="majorHAnsi"/>
          <w:sz w:val="28"/>
          <w:szCs w:val="28"/>
        </w:rPr>
        <w:t>American Library Association Bill of Rights</w:t>
      </w:r>
      <w:r w:rsidR="00427EBC">
        <w:rPr>
          <w:rFonts w:asciiTheme="majorHAnsi" w:hAnsiTheme="majorHAnsi" w:cstheme="majorHAnsi"/>
          <w:sz w:val="28"/>
          <w:szCs w:val="28"/>
        </w:rPr>
        <w:t>………</w:t>
      </w:r>
      <w:r w:rsidR="00E727D4">
        <w:rPr>
          <w:rFonts w:asciiTheme="majorHAnsi" w:hAnsiTheme="majorHAnsi" w:cstheme="majorHAnsi"/>
          <w:sz w:val="28"/>
          <w:szCs w:val="28"/>
        </w:rPr>
        <w:t>.</w:t>
      </w:r>
      <w:r w:rsidR="00427EBC">
        <w:rPr>
          <w:rFonts w:asciiTheme="majorHAnsi" w:hAnsiTheme="majorHAnsi" w:cstheme="majorHAnsi"/>
          <w:sz w:val="28"/>
          <w:szCs w:val="28"/>
        </w:rPr>
        <w:t>…</w:t>
      </w:r>
      <w:r w:rsidR="00AF70F5">
        <w:rPr>
          <w:rFonts w:asciiTheme="majorHAnsi" w:hAnsiTheme="majorHAnsi" w:cstheme="majorHAnsi"/>
          <w:sz w:val="28"/>
          <w:szCs w:val="28"/>
        </w:rPr>
        <w:t>.</w:t>
      </w:r>
      <w:r w:rsidR="00427EBC">
        <w:rPr>
          <w:rFonts w:asciiTheme="majorHAnsi" w:hAnsiTheme="majorHAnsi" w:cstheme="majorHAnsi"/>
          <w:sz w:val="28"/>
          <w:szCs w:val="28"/>
        </w:rPr>
        <w:t>……………………………………………………</w:t>
      </w:r>
      <w:r w:rsidR="00DC0D72">
        <w:rPr>
          <w:rFonts w:asciiTheme="majorHAnsi" w:hAnsiTheme="majorHAnsi" w:cstheme="majorHAnsi"/>
          <w:sz w:val="28"/>
          <w:szCs w:val="28"/>
        </w:rPr>
        <w:t>.</w:t>
      </w:r>
      <w:r w:rsidR="00427EBC">
        <w:rPr>
          <w:rFonts w:asciiTheme="majorHAnsi" w:hAnsiTheme="majorHAnsi" w:cstheme="majorHAnsi"/>
          <w:sz w:val="28"/>
          <w:szCs w:val="28"/>
        </w:rPr>
        <w:t>……</w:t>
      </w:r>
      <w:r w:rsidR="00D2371D">
        <w:rPr>
          <w:rFonts w:asciiTheme="majorHAnsi" w:hAnsiTheme="majorHAnsi" w:cstheme="majorHAnsi"/>
          <w:sz w:val="28"/>
          <w:szCs w:val="28"/>
        </w:rPr>
        <w:t>.</w:t>
      </w:r>
      <w:r w:rsidR="00427EBC">
        <w:rPr>
          <w:rFonts w:asciiTheme="majorHAnsi" w:hAnsiTheme="majorHAnsi" w:cstheme="majorHAnsi"/>
          <w:sz w:val="28"/>
          <w:szCs w:val="28"/>
        </w:rPr>
        <w:t>9</w:t>
      </w:r>
    </w:p>
    <w:p w14:paraId="2BDCAB8A" w14:textId="6505698C" w:rsidR="00D90ECB" w:rsidRDefault="00D6629E" w:rsidP="00EB1CA1">
      <w:pPr>
        <w:pStyle w:val="ListParagraph"/>
        <w:numPr>
          <w:ilvl w:val="0"/>
          <w:numId w:val="3"/>
        </w:numPr>
        <w:rPr>
          <w:rFonts w:asciiTheme="majorHAnsi" w:hAnsiTheme="majorHAnsi" w:cstheme="majorHAnsi"/>
          <w:sz w:val="28"/>
          <w:szCs w:val="28"/>
        </w:rPr>
      </w:pPr>
      <w:r>
        <w:rPr>
          <w:rFonts w:asciiTheme="majorHAnsi" w:hAnsiTheme="majorHAnsi" w:cstheme="majorHAnsi"/>
          <w:sz w:val="28"/>
          <w:szCs w:val="28"/>
        </w:rPr>
        <w:t>Three-Year Action Plan</w:t>
      </w:r>
      <w:r w:rsidR="00427EBC">
        <w:rPr>
          <w:rFonts w:asciiTheme="majorHAnsi" w:hAnsiTheme="majorHAnsi" w:cstheme="majorHAnsi"/>
          <w:sz w:val="28"/>
          <w:szCs w:val="28"/>
        </w:rPr>
        <w:t>……………………………………</w:t>
      </w:r>
      <w:r w:rsidR="00E727D4">
        <w:rPr>
          <w:rFonts w:asciiTheme="majorHAnsi" w:hAnsiTheme="majorHAnsi" w:cstheme="majorHAnsi"/>
          <w:sz w:val="28"/>
          <w:szCs w:val="28"/>
        </w:rPr>
        <w:t>.</w:t>
      </w:r>
      <w:r w:rsidR="00427EBC">
        <w:rPr>
          <w:rFonts w:asciiTheme="majorHAnsi" w:hAnsiTheme="majorHAnsi" w:cstheme="majorHAnsi"/>
          <w:sz w:val="28"/>
          <w:szCs w:val="28"/>
        </w:rPr>
        <w:t>………………………………………………………</w:t>
      </w:r>
      <w:r w:rsidR="00DC0D72">
        <w:rPr>
          <w:rFonts w:asciiTheme="majorHAnsi" w:hAnsiTheme="majorHAnsi" w:cstheme="majorHAnsi"/>
          <w:sz w:val="28"/>
          <w:szCs w:val="28"/>
        </w:rPr>
        <w:t>…</w:t>
      </w:r>
      <w:r w:rsidR="00427EBC">
        <w:rPr>
          <w:rFonts w:asciiTheme="majorHAnsi" w:hAnsiTheme="majorHAnsi" w:cstheme="majorHAnsi"/>
          <w:sz w:val="28"/>
          <w:szCs w:val="28"/>
        </w:rPr>
        <w:t>…</w:t>
      </w:r>
      <w:r w:rsidR="00D2371D">
        <w:rPr>
          <w:rFonts w:asciiTheme="majorHAnsi" w:hAnsiTheme="majorHAnsi" w:cstheme="majorHAnsi"/>
          <w:sz w:val="28"/>
          <w:szCs w:val="28"/>
        </w:rPr>
        <w:t>.</w:t>
      </w:r>
      <w:r w:rsidR="00427EBC">
        <w:rPr>
          <w:rFonts w:asciiTheme="majorHAnsi" w:hAnsiTheme="majorHAnsi" w:cstheme="majorHAnsi"/>
          <w:sz w:val="28"/>
          <w:szCs w:val="28"/>
        </w:rPr>
        <w:t>10</w:t>
      </w:r>
    </w:p>
    <w:p w14:paraId="05AF542E" w14:textId="77777777" w:rsidR="00A04029" w:rsidRPr="00A04029" w:rsidRDefault="00A04029" w:rsidP="00A04029">
      <w:pPr>
        <w:rPr>
          <w:rFonts w:asciiTheme="majorHAnsi" w:hAnsiTheme="majorHAnsi" w:cstheme="majorHAnsi"/>
          <w:sz w:val="28"/>
          <w:szCs w:val="28"/>
        </w:rPr>
      </w:pPr>
    </w:p>
    <w:p w14:paraId="3C4CDBCF" w14:textId="4783C3C7" w:rsidR="00EA5571" w:rsidRPr="00497C54" w:rsidRDefault="00EA5571" w:rsidP="730E5770">
      <w:pPr>
        <w:pStyle w:val="Heading2"/>
        <w:rPr>
          <w:rFonts w:eastAsia="Open Sans" w:cstheme="majorHAnsi"/>
          <w:color w:val="333333"/>
          <w:sz w:val="42"/>
          <w:szCs w:val="42"/>
        </w:rPr>
      </w:pPr>
    </w:p>
    <w:p w14:paraId="0ED900AA" w14:textId="0ACE37FB" w:rsidR="00EA5571" w:rsidRPr="00497C54" w:rsidRDefault="00EA5571" w:rsidP="730E5770">
      <w:pPr>
        <w:pStyle w:val="Heading2"/>
        <w:rPr>
          <w:rFonts w:eastAsia="Open Sans" w:cstheme="majorHAnsi"/>
          <w:color w:val="333333"/>
          <w:sz w:val="42"/>
          <w:szCs w:val="42"/>
        </w:rPr>
      </w:pPr>
    </w:p>
    <w:p w14:paraId="25E3044A" w14:textId="77777777" w:rsidR="00C06B2D" w:rsidRPr="00497C54" w:rsidRDefault="00C06B2D">
      <w:pPr>
        <w:rPr>
          <w:rFonts w:asciiTheme="majorHAnsi" w:eastAsia="Open Sans" w:hAnsiTheme="majorHAnsi" w:cstheme="majorHAnsi"/>
          <w:color w:val="333333"/>
          <w:sz w:val="42"/>
          <w:szCs w:val="42"/>
        </w:rPr>
      </w:pPr>
      <w:r w:rsidRPr="00497C54">
        <w:rPr>
          <w:rFonts w:asciiTheme="majorHAnsi" w:eastAsia="Open Sans" w:hAnsiTheme="majorHAnsi" w:cstheme="majorHAnsi"/>
          <w:color w:val="333333"/>
          <w:sz w:val="42"/>
          <w:szCs w:val="42"/>
        </w:rPr>
        <w:br w:type="page"/>
      </w:r>
    </w:p>
    <w:p w14:paraId="3BDAD748" w14:textId="38AF696A" w:rsidR="00EA5571" w:rsidRPr="006C2F9D" w:rsidRDefault="00F74D8B" w:rsidP="00A52BAA">
      <w:pPr>
        <w:rPr>
          <w:rFonts w:asciiTheme="majorHAnsi" w:hAnsiTheme="majorHAnsi" w:cstheme="majorHAnsi"/>
          <w:b/>
          <w:bCs/>
          <w:sz w:val="28"/>
          <w:szCs w:val="28"/>
        </w:rPr>
      </w:pPr>
      <w:r w:rsidRPr="006C2F9D">
        <w:rPr>
          <w:rFonts w:asciiTheme="majorHAnsi" w:hAnsiTheme="majorHAnsi" w:cstheme="majorHAnsi"/>
          <w:b/>
          <w:bCs/>
          <w:sz w:val="28"/>
          <w:szCs w:val="28"/>
        </w:rPr>
        <w:lastRenderedPageBreak/>
        <w:t>Purpose Statement</w:t>
      </w:r>
      <w:r w:rsidR="00FE2C43" w:rsidRPr="006C2F9D">
        <w:rPr>
          <w:rFonts w:asciiTheme="majorHAnsi" w:hAnsiTheme="majorHAnsi" w:cstheme="majorHAnsi"/>
          <w:b/>
          <w:bCs/>
          <w:sz w:val="28"/>
          <w:szCs w:val="28"/>
        </w:rPr>
        <w:t>:</w:t>
      </w:r>
    </w:p>
    <w:p w14:paraId="76374DA9" w14:textId="5C862DEA" w:rsidR="007B0BA4" w:rsidRDefault="76C44577" w:rsidP="00E4148C">
      <w:pPr>
        <w:rPr>
          <w:rFonts w:asciiTheme="majorHAnsi" w:eastAsia="Lora" w:hAnsiTheme="majorHAnsi" w:cstheme="majorHAnsi"/>
          <w:sz w:val="28"/>
          <w:szCs w:val="28"/>
        </w:rPr>
      </w:pPr>
      <w:r w:rsidRPr="003517F6">
        <w:rPr>
          <w:rFonts w:asciiTheme="majorHAnsi" w:eastAsia="Lora" w:hAnsiTheme="majorHAnsi" w:cstheme="majorHAnsi"/>
          <w:sz w:val="28"/>
          <w:szCs w:val="28"/>
        </w:rPr>
        <w:t xml:space="preserve">The </w:t>
      </w:r>
      <w:r w:rsidR="00C76E47">
        <w:rPr>
          <w:rFonts w:asciiTheme="majorHAnsi" w:eastAsia="Lora" w:hAnsiTheme="majorHAnsi" w:cstheme="majorHAnsi"/>
          <w:sz w:val="28"/>
          <w:szCs w:val="28"/>
        </w:rPr>
        <w:t>purpose of the Media Center</w:t>
      </w:r>
      <w:r w:rsidRPr="003517F6">
        <w:rPr>
          <w:rFonts w:asciiTheme="majorHAnsi" w:eastAsia="Lora" w:hAnsiTheme="majorHAnsi" w:cstheme="majorHAnsi"/>
          <w:sz w:val="28"/>
          <w:szCs w:val="28"/>
        </w:rPr>
        <w:t xml:space="preserve"> is to enrich and support the </w:t>
      </w:r>
      <w:r w:rsidR="00261000">
        <w:rPr>
          <w:rFonts w:asciiTheme="majorHAnsi" w:eastAsia="Lora" w:hAnsiTheme="majorHAnsi" w:cstheme="majorHAnsi"/>
          <w:sz w:val="28"/>
          <w:szCs w:val="28"/>
        </w:rPr>
        <w:t>st</w:t>
      </w:r>
      <w:r w:rsidR="00405D1D">
        <w:rPr>
          <w:rFonts w:asciiTheme="majorHAnsi" w:eastAsia="Lora" w:hAnsiTheme="majorHAnsi" w:cstheme="majorHAnsi"/>
          <w:sz w:val="28"/>
          <w:szCs w:val="28"/>
        </w:rPr>
        <w:t>udents, staff, and edu</w:t>
      </w:r>
      <w:r w:rsidRPr="003517F6">
        <w:rPr>
          <w:rFonts w:asciiTheme="majorHAnsi" w:eastAsia="Lora" w:hAnsiTheme="majorHAnsi" w:cstheme="majorHAnsi"/>
          <w:sz w:val="28"/>
          <w:szCs w:val="28"/>
        </w:rPr>
        <w:t>cational program of the school</w:t>
      </w:r>
      <w:r w:rsidR="00C15153">
        <w:rPr>
          <w:rFonts w:asciiTheme="majorHAnsi" w:eastAsia="Lora" w:hAnsiTheme="majorHAnsi" w:cstheme="majorHAnsi"/>
          <w:sz w:val="28"/>
          <w:szCs w:val="28"/>
        </w:rPr>
        <w:t>. T</w:t>
      </w:r>
      <w:r w:rsidR="00991B67">
        <w:rPr>
          <w:rFonts w:asciiTheme="majorHAnsi" w:eastAsia="Lora" w:hAnsiTheme="majorHAnsi" w:cstheme="majorHAnsi"/>
          <w:sz w:val="28"/>
          <w:szCs w:val="28"/>
        </w:rPr>
        <w:t>his plan will provide the framework for the selection of materials</w:t>
      </w:r>
      <w:r w:rsidR="00B1071B">
        <w:rPr>
          <w:rFonts w:asciiTheme="majorHAnsi" w:eastAsia="Lora" w:hAnsiTheme="majorHAnsi" w:cstheme="majorHAnsi"/>
          <w:sz w:val="28"/>
          <w:szCs w:val="28"/>
        </w:rPr>
        <w:t xml:space="preserve"> needed to</w:t>
      </w:r>
      <w:r w:rsidR="00D07D76">
        <w:rPr>
          <w:rFonts w:asciiTheme="majorHAnsi" w:eastAsia="Lora" w:hAnsiTheme="majorHAnsi" w:cstheme="majorHAnsi"/>
          <w:sz w:val="28"/>
          <w:szCs w:val="28"/>
        </w:rPr>
        <w:t xml:space="preserve"> </w:t>
      </w:r>
      <w:r w:rsidR="008368FF">
        <w:rPr>
          <w:rFonts w:asciiTheme="majorHAnsi" w:eastAsia="Lora" w:hAnsiTheme="majorHAnsi" w:cstheme="majorHAnsi"/>
          <w:sz w:val="28"/>
          <w:szCs w:val="28"/>
        </w:rPr>
        <w:t>serve the needs of both students and classrooms while supporting curriculum</w:t>
      </w:r>
      <w:r w:rsidR="00CC74F4">
        <w:rPr>
          <w:rFonts w:asciiTheme="majorHAnsi" w:eastAsia="Lora" w:hAnsiTheme="majorHAnsi" w:cstheme="majorHAnsi"/>
          <w:sz w:val="28"/>
          <w:szCs w:val="28"/>
        </w:rPr>
        <w:t xml:space="preserve">. </w:t>
      </w:r>
    </w:p>
    <w:p w14:paraId="3F6469D0" w14:textId="77777777" w:rsidR="007B0BA4" w:rsidRPr="006804EF" w:rsidRDefault="007B0BA4" w:rsidP="00E4148C">
      <w:pPr>
        <w:rPr>
          <w:rFonts w:asciiTheme="majorHAnsi" w:eastAsia="Lora" w:hAnsiTheme="majorHAnsi" w:cstheme="majorHAnsi"/>
          <w:sz w:val="16"/>
          <w:szCs w:val="16"/>
        </w:rPr>
      </w:pPr>
    </w:p>
    <w:p w14:paraId="484B12F7" w14:textId="0C6C158E" w:rsidR="00043F16" w:rsidRPr="00C26FFF" w:rsidRDefault="002276C8" w:rsidP="00043F16">
      <w:pPr>
        <w:pStyle w:val="Heading3"/>
        <w:rPr>
          <w:rFonts w:eastAsia="Open Sans" w:cstheme="majorHAnsi"/>
          <w:b/>
          <w:bCs/>
          <w:color w:val="333333"/>
          <w:sz w:val="28"/>
          <w:szCs w:val="28"/>
        </w:rPr>
      </w:pPr>
      <w:r>
        <w:rPr>
          <w:rFonts w:eastAsia="Open Sans" w:cstheme="majorHAnsi"/>
          <w:b/>
          <w:bCs/>
          <w:color w:val="333333"/>
          <w:sz w:val="28"/>
          <w:szCs w:val="28"/>
        </w:rPr>
        <w:t xml:space="preserve">Mission, </w:t>
      </w:r>
      <w:r w:rsidR="005A5E90">
        <w:rPr>
          <w:rFonts w:eastAsia="Open Sans" w:cstheme="majorHAnsi"/>
          <w:b/>
          <w:bCs/>
          <w:color w:val="333333"/>
          <w:sz w:val="28"/>
          <w:szCs w:val="28"/>
        </w:rPr>
        <w:t>Goals, and Objectives</w:t>
      </w:r>
      <w:r w:rsidR="00043F16" w:rsidRPr="00C26FFF">
        <w:rPr>
          <w:rFonts w:eastAsia="Open Sans" w:cstheme="majorHAnsi"/>
          <w:b/>
          <w:bCs/>
          <w:color w:val="333333"/>
          <w:sz w:val="28"/>
          <w:szCs w:val="28"/>
        </w:rPr>
        <w:t>:</w:t>
      </w:r>
    </w:p>
    <w:p w14:paraId="45FEDDA3" w14:textId="18154988" w:rsidR="003A4A08" w:rsidRPr="004B70DA" w:rsidRDefault="003A4A08" w:rsidP="00D84420">
      <w:pPr>
        <w:rPr>
          <w:rFonts w:asciiTheme="majorHAnsi" w:hAnsiTheme="majorHAnsi" w:cstheme="majorHAnsi"/>
          <w:sz w:val="16"/>
          <w:szCs w:val="16"/>
        </w:rPr>
      </w:pPr>
    </w:p>
    <w:p w14:paraId="03B297B7" w14:textId="1C8708FE" w:rsidR="00772848" w:rsidRDefault="00772848" w:rsidP="00D84420">
      <w:pPr>
        <w:rPr>
          <w:rFonts w:asciiTheme="majorHAnsi" w:hAnsiTheme="majorHAnsi" w:cstheme="majorHAnsi"/>
          <w:i/>
          <w:iCs/>
          <w:sz w:val="28"/>
          <w:szCs w:val="28"/>
        </w:rPr>
      </w:pPr>
      <w:r w:rsidRPr="0004572B">
        <w:rPr>
          <w:rFonts w:asciiTheme="majorHAnsi" w:hAnsiTheme="majorHAnsi" w:cstheme="majorHAnsi"/>
          <w:i/>
          <w:iCs/>
          <w:sz w:val="28"/>
          <w:szCs w:val="28"/>
        </w:rPr>
        <w:t>Osceola County</w:t>
      </w:r>
      <w:r w:rsidR="0004572B">
        <w:rPr>
          <w:rFonts w:asciiTheme="majorHAnsi" w:hAnsiTheme="majorHAnsi" w:cstheme="majorHAnsi"/>
          <w:i/>
          <w:iCs/>
          <w:sz w:val="28"/>
          <w:szCs w:val="28"/>
        </w:rPr>
        <w:t xml:space="preserve"> Mission</w:t>
      </w:r>
    </w:p>
    <w:p w14:paraId="0370B100" w14:textId="14DC324F" w:rsidR="00383D5B" w:rsidRPr="00383D5B" w:rsidRDefault="00383D5B" w:rsidP="00D84420">
      <w:pPr>
        <w:rPr>
          <w:rFonts w:asciiTheme="majorHAnsi" w:hAnsiTheme="majorHAnsi" w:cstheme="majorHAnsi"/>
          <w:sz w:val="28"/>
          <w:szCs w:val="28"/>
        </w:rPr>
      </w:pPr>
      <w:r>
        <w:rPr>
          <w:rFonts w:asciiTheme="majorHAnsi" w:hAnsiTheme="majorHAnsi" w:cstheme="majorHAnsi"/>
          <w:sz w:val="28"/>
          <w:szCs w:val="28"/>
        </w:rPr>
        <w:t>“Inspiring all learners to reach their highest potential as responsible, productive citizens.”</w:t>
      </w:r>
    </w:p>
    <w:p w14:paraId="27DB1549" w14:textId="77777777" w:rsidR="0004572B" w:rsidRPr="004B70DA" w:rsidRDefault="0004572B" w:rsidP="0004572B">
      <w:pPr>
        <w:rPr>
          <w:rFonts w:asciiTheme="majorHAnsi" w:hAnsiTheme="majorHAnsi" w:cstheme="majorHAnsi"/>
          <w:sz w:val="16"/>
          <w:szCs w:val="16"/>
        </w:rPr>
      </w:pPr>
    </w:p>
    <w:p w14:paraId="6A02E2AB" w14:textId="08D39829" w:rsidR="00AC441D" w:rsidRPr="00C5403A" w:rsidRDefault="00AC441D" w:rsidP="00D84420">
      <w:pPr>
        <w:rPr>
          <w:rFonts w:asciiTheme="majorHAnsi" w:hAnsiTheme="majorHAnsi" w:cstheme="majorHAnsi"/>
          <w:i/>
          <w:iCs/>
          <w:sz w:val="28"/>
          <w:szCs w:val="28"/>
        </w:rPr>
      </w:pPr>
      <w:r w:rsidRPr="0004572B">
        <w:rPr>
          <w:rFonts w:asciiTheme="majorHAnsi" w:hAnsiTheme="majorHAnsi" w:cstheme="majorHAnsi"/>
          <w:i/>
          <w:iCs/>
          <w:sz w:val="28"/>
          <w:szCs w:val="28"/>
        </w:rPr>
        <w:t>Osceola County School</w:t>
      </w:r>
      <w:r w:rsidRPr="00C5403A">
        <w:rPr>
          <w:rFonts w:asciiTheme="majorHAnsi" w:hAnsiTheme="majorHAnsi" w:cstheme="majorHAnsi"/>
          <w:i/>
          <w:iCs/>
          <w:sz w:val="28"/>
          <w:szCs w:val="28"/>
        </w:rPr>
        <w:t xml:space="preserve"> Librarians' Association</w:t>
      </w:r>
      <w:r w:rsidR="0004572B">
        <w:rPr>
          <w:rFonts w:asciiTheme="majorHAnsi" w:hAnsiTheme="majorHAnsi" w:cstheme="majorHAnsi"/>
          <w:i/>
          <w:iCs/>
          <w:sz w:val="28"/>
          <w:szCs w:val="28"/>
        </w:rPr>
        <w:t xml:space="preserve"> Mission </w:t>
      </w:r>
    </w:p>
    <w:p w14:paraId="733AB6FC" w14:textId="10B2D831" w:rsidR="00011189" w:rsidRPr="00381260" w:rsidRDefault="00011189" w:rsidP="00D84420">
      <w:pPr>
        <w:rPr>
          <w:rFonts w:asciiTheme="majorHAnsi" w:hAnsiTheme="majorHAnsi" w:cstheme="majorHAnsi"/>
          <w:sz w:val="28"/>
          <w:szCs w:val="28"/>
        </w:rPr>
      </w:pPr>
      <w:r w:rsidRPr="00381260">
        <w:rPr>
          <w:rFonts w:asciiTheme="majorHAnsi" w:hAnsiTheme="majorHAnsi" w:cstheme="majorHAnsi"/>
          <w:sz w:val="28"/>
          <w:szCs w:val="28"/>
        </w:rPr>
        <w:t>“The Osceola County School Librarians' Association is committed to supporting literacy and instructional curriculum through school media programs in Osceola County by promoting collaboration among colleagues, emphasizing information literacy instruction and 21st century technology skills, and sharing the love of reading with students, colleagues and community members.”</w:t>
      </w:r>
    </w:p>
    <w:p w14:paraId="7ED85ADC" w14:textId="48EC83FD" w:rsidR="00481A1D" w:rsidRPr="004B70DA" w:rsidRDefault="00481A1D" w:rsidP="00D84420">
      <w:pPr>
        <w:rPr>
          <w:rFonts w:asciiTheme="majorHAnsi" w:hAnsiTheme="majorHAnsi" w:cstheme="majorHAnsi"/>
          <w:sz w:val="16"/>
          <w:szCs w:val="16"/>
        </w:rPr>
      </w:pPr>
    </w:p>
    <w:p w14:paraId="349052CF" w14:textId="5882FD6A" w:rsidR="00481A1D" w:rsidRPr="00381260" w:rsidRDefault="00481A1D" w:rsidP="00D84420">
      <w:pPr>
        <w:rPr>
          <w:rFonts w:asciiTheme="majorHAnsi" w:hAnsiTheme="majorHAnsi" w:cstheme="majorHAnsi"/>
          <w:i/>
          <w:iCs/>
          <w:sz w:val="28"/>
          <w:szCs w:val="28"/>
        </w:rPr>
      </w:pPr>
      <w:r w:rsidRPr="00381260">
        <w:rPr>
          <w:rFonts w:asciiTheme="majorHAnsi" w:hAnsiTheme="majorHAnsi" w:cstheme="majorHAnsi"/>
          <w:i/>
          <w:iCs/>
          <w:sz w:val="28"/>
          <w:szCs w:val="28"/>
        </w:rPr>
        <w:t>Poinciana High School Mission</w:t>
      </w:r>
    </w:p>
    <w:p w14:paraId="1B3F43D3" w14:textId="051E5439" w:rsidR="00CE3D99" w:rsidRPr="002D591F" w:rsidRDefault="00381260" w:rsidP="00D84420">
      <w:pPr>
        <w:rPr>
          <w:rFonts w:asciiTheme="majorHAnsi" w:eastAsia="Lora" w:hAnsiTheme="majorHAnsi" w:cstheme="majorHAnsi"/>
          <w:sz w:val="10"/>
          <w:szCs w:val="10"/>
        </w:rPr>
      </w:pPr>
      <w:r w:rsidRPr="00381260">
        <w:rPr>
          <w:rFonts w:asciiTheme="majorHAnsi" w:hAnsiTheme="majorHAnsi" w:cstheme="majorHAnsi"/>
          <w:color w:val="333333"/>
          <w:sz w:val="28"/>
          <w:szCs w:val="28"/>
          <w:shd w:val="clear" w:color="auto" w:fill="FFFFFF"/>
        </w:rPr>
        <w:t>“</w:t>
      </w:r>
      <w:r w:rsidR="00481A1D" w:rsidRPr="00381260">
        <w:rPr>
          <w:rFonts w:asciiTheme="majorHAnsi" w:hAnsiTheme="majorHAnsi" w:cstheme="majorHAnsi"/>
          <w:color w:val="333333"/>
          <w:sz w:val="28"/>
          <w:szCs w:val="28"/>
          <w:shd w:val="clear" w:color="auto" w:fill="FFFFFF"/>
        </w:rPr>
        <w:t>Engaging all stakeholders in respectful communication and productive collaboration for post-secondary success.</w:t>
      </w:r>
      <w:r w:rsidRPr="00381260">
        <w:rPr>
          <w:rFonts w:asciiTheme="majorHAnsi" w:hAnsiTheme="majorHAnsi" w:cstheme="majorHAnsi"/>
          <w:color w:val="333333"/>
          <w:sz w:val="28"/>
          <w:szCs w:val="28"/>
          <w:shd w:val="clear" w:color="auto" w:fill="FFFFFF"/>
        </w:rPr>
        <w:t>”</w:t>
      </w:r>
      <w:r w:rsidR="00481A1D">
        <w:rPr>
          <w:rFonts w:ascii="Lora" w:hAnsi="Lora"/>
          <w:color w:val="333333"/>
        </w:rPr>
        <w:br/>
      </w:r>
    </w:p>
    <w:p w14:paraId="24F4AA13" w14:textId="58775CB2" w:rsidR="00D84420" w:rsidRDefault="00D84420" w:rsidP="00D84420">
      <w:pPr>
        <w:rPr>
          <w:rFonts w:asciiTheme="majorHAnsi" w:eastAsia="Lora" w:hAnsiTheme="majorHAnsi" w:cstheme="majorHAnsi"/>
          <w:color w:val="333333"/>
          <w:sz w:val="28"/>
          <w:szCs w:val="28"/>
        </w:rPr>
      </w:pPr>
      <w:r w:rsidRPr="003517F6">
        <w:rPr>
          <w:rFonts w:asciiTheme="majorHAnsi" w:eastAsia="Lora" w:hAnsiTheme="majorHAnsi" w:cstheme="majorHAnsi"/>
          <w:sz w:val="28"/>
          <w:szCs w:val="28"/>
        </w:rPr>
        <w:t>The goal of the Poinciana High School Media Center</w:t>
      </w:r>
      <w:r>
        <w:rPr>
          <w:rFonts w:asciiTheme="majorHAnsi" w:eastAsia="Lora" w:hAnsiTheme="majorHAnsi" w:cstheme="majorHAnsi"/>
          <w:sz w:val="28"/>
          <w:szCs w:val="28"/>
        </w:rPr>
        <w:t xml:space="preserve"> is</w:t>
      </w:r>
      <w:r w:rsidRPr="003517F6">
        <w:rPr>
          <w:rFonts w:asciiTheme="majorHAnsi" w:eastAsia="Lora" w:hAnsiTheme="majorHAnsi" w:cstheme="majorHAnsi"/>
          <w:sz w:val="28"/>
          <w:szCs w:val="28"/>
        </w:rPr>
        <w:t xml:space="preserve"> t</w:t>
      </w:r>
      <w:r w:rsidRPr="003517F6">
        <w:rPr>
          <w:rFonts w:asciiTheme="majorHAnsi" w:eastAsia="Lora" w:hAnsiTheme="majorHAnsi" w:cstheme="majorHAnsi"/>
          <w:color w:val="333333"/>
          <w:sz w:val="28"/>
          <w:szCs w:val="28"/>
        </w:rPr>
        <w:t>o foster lifelong reading habits for</w:t>
      </w:r>
      <w:r w:rsidR="008B7B39">
        <w:rPr>
          <w:rFonts w:asciiTheme="majorHAnsi" w:eastAsia="Lora" w:hAnsiTheme="majorHAnsi" w:cstheme="majorHAnsi"/>
          <w:color w:val="333333"/>
          <w:sz w:val="28"/>
          <w:szCs w:val="28"/>
        </w:rPr>
        <w:t xml:space="preserve"> </w:t>
      </w:r>
      <w:r w:rsidRPr="003517F6">
        <w:rPr>
          <w:rFonts w:asciiTheme="majorHAnsi" w:eastAsia="Lora" w:hAnsiTheme="majorHAnsi" w:cstheme="majorHAnsi"/>
          <w:color w:val="333333"/>
          <w:sz w:val="28"/>
          <w:szCs w:val="28"/>
        </w:rPr>
        <w:t>academic, career,</w:t>
      </w:r>
      <w:r w:rsidR="008B7B39">
        <w:rPr>
          <w:rFonts w:asciiTheme="majorHAnsi" w:eastAsia="Lora" w:hAnsiTheme="majorHAnsi" w:cstheme="majorHAnsi"/>
          <w:color w:val="333333"/>
          <w:sz w:val="28"/>
          <w:szCs w:val="28"/>
        </w:rPr>
        <w:t xml:space="preserve"> leisure,</w:t>
      </w:r>
      <w:r w:rsidRPr="003517F6">
        <w:rPr>
          <w:rFonts w:asciiTheme="majorHAnsi" w:eastAsia="Lora" w:hAnsiTheme="majorHAnsi" w:cstheme="majorHAnsi"/>
          <w:color w:val="333333"/>
          <w:sz w:val="28"/>
          <w:szCs w:val="28"/>
        </w:rPr>
        <w:t xml:space="preserve"> and personal interests. </w:t>
      </w:r>
    </w:p>
    <w:p w14:paraId="2889FC7B" w14:textId="77777777" w:rsidR="00574DF4" w:rsidRPr="002D591F" w:rsidRDefault="00574DF4" w:rsidP="00043F16">
      <w:pPr>
        <w:rPr>
          <w:rFonts w:asciiTheme="majorHAnsi" w:hAnsiTheme="majorHAnsi" w:cstheme="majorHAnsi"/>
          <w:sz w:val="10"/>
          <w:szCs w:val="10"/>
        </w:rPr>
      </w:pPr>
    </w:p>
    <w:p w14:paraId="00491DB7" w14:textId="101E1502" w:rsidR="00043F16" w:rsidRPr="00C26FFF" w:rsidRDefault="00891AD6" w:rsidP="00043F16">
      <w:pPr>
        <w:rPr>
          <w:rFonts w:asciiTheme="majorHAnsi" w:hAnsiTheme="majorHAnsi" w:cstheme="majorHAnsi"/>
          <w:sz w:val="28"/>
          <w:szCs w:val="28"/>
        </w:rPr>
      </w:pPr>
      <w:proofErr w:type="gramStart"/>
      <w:r>
        <w:rPr>
          <w:rFonts w:asciiTheme="majorHAnsi" w:hAnsiTheme="majorHAnsi" w:cstheme="majorHAnsi"/>
          <w:sz w:val="28"/>
          <w:szCs w:val="28"/>
        </w:rPr>
        <w:t>In order to</w:t>
      </w:r>
      <w:proofErr w:type="gramEnd"/>
      <w:r>
        <w:rPr>
          <w:rFonts w:asciiTheme="majorHAnsi" w:hAnsiTheme="majorHAnsi" w:cstheme="majorHAnsi"/>
          <w:sz w:val="28"/>
          <w:szCs w:val="28"/>
        </w:rPr>
        <w:t xml:space="preserve"> achieve schoolwide goals, the</w:t>
      </w:r>
      <w:r w:rsidR="00043F16" w:rsidRPr="00C26FFF">
        <w:rPr>
          <w:rFonts w:asciiTheme="majorHAnsi" w:hAnsiTheme="majorHAnsi" w:cstheme="majorHAnsi"/>
          <w:sz w:val="28"/>
          <w:szCs w:val="28"/>
        </w:rPr>
        <w:t xml:space="preserve"> Media Specialist will: </w:t>
      </w:r>
    </w:p>
    <w:p w14:paraId="1005A883" w14:textId="04FF7A5D" w:rsidR="00043F16" w:rsidRPr="00C26FFF" w:rsidRDefault="00043F16" w:rsidP="00043F16">
      <w:pPr>
        <w:pStyle w:val="ListParagraph"/>
        <w:numPr>
          <w:ilvl w:val="0"/>
          <w:numId w:val="4"/>
        </w:numPr>
        <w:rPr>
          <w:rFonts w:asciiTheme="majorHAnsi" w:hAnsiTheme="majorHAnsi" w:cstheme="majorHAnsi"/>
          <w:sz w:val="28"/>
          <w:szCs w:val="28"/>
        </w:rPr>
      </w:pPr>
      <w:r w:rsidRPr="00C26FFF">
        <w:rPr>
          <w:rFonts w:asciiTheme="majorHAnsi" w:hAnsiTheme="majorHAnsi" w:cstheme="majorHAnsi"/>
          <w:sz w:val="28"/>
          <w:szCs w:val="28"/>
        </w:rPr>
        <w:t>provide resources to meet the educational need</w:t>
      </w:r>
      <w:r w:rsidR="00D425A6">
        <w:rPr>
          <w:rFonts w:asciiTheme="majorHAnsi" w:hAnsiTheme="majorHAnsi" w:cstheme="majorHAnsi"/>
          <w:sz w:val="28"/>
          <w:szCs w:val="28"/>
        </w:rPr>
        <w:t>s</w:t>
      </w:r>
      <w:r w:rsidRPr="00C26FFF">
        <w:rPr>
          <w:rFonts w:asciiTheme="majorHAnsi" w:hAnsiTheme="majorHAnsi" w:cstheme="majorHAnsi"/>
          <w:sz w:val="28"/>
          <w:szCs w:val="28"/>
        </w:rPr>
        <w:t xml:space="preserve"> of all students.</w:t>
      </w:r>
    </w:p>
    <w:p w14:paraId="441E6873" w14:textId="2B883C89" w:rsidR="00043F16" w:rsidRDefault="00F6531F" w:rsidP="00043F16">
      <w:pPr>
        <w:pStyle w:val="ListParagraph"/>
        <w:numPr>
          <w:ilvl w:val="0"/>
          <w:numId w:val="4"/>
        </w:numPr>
        <w:rPr>
          <w:rFonts w:asciiTheme="majorHAnsi" w:hAnsiTheme="majorHAnsi" w:cstheme="majorHAnsi"/>
          <w:sz w:val="28"/>
          <w:szCs w:val="28"/>
        </w:rPr>
      </w:pPr>
      <w:r>
        <w:rPr>
          <w:rFonts w:asciiTheme="majorHAnsi" w:hAnsiTheme="majorHAnsi" w:cstheme="majorHAnsi"/>
          <w:sz w:val="28"/>
          <w:szCs w:val="28"/>
        </w:rPr>
        <w:t xml:space="preserve">select </w:t>
      </w:r>
      <w:r w:rsidR="00293601">
        <w:rPr>
          <w:rFonts w:asciiTheme="majorHAnsi" w:hAnsiTheme="majorHAnsi" w:cstheme="majorHAnsi"/>
          <w:sz w:val="28"/>
          <w:szCs w:val="28"/>
        </w:rPr>
        <w:t>resources in a variety of genres, from multiple perspectives, and in appropriate formats.</w:t>
      </w:r>
    </w:p>
    <w:p w14:paraId="24871B41" w14:textId="1AEFAC0D" w:rsidR="005D30FE" w:rsidRPr="00C26FFF" w:rsidRDefault="005D30FE" w:rsidP="00043F16">
      <w:pPr>
        <w:pStyle w:val="ListParagraph"/>
        <w:numPr>
          <w:ilvl w:val="0"/>
          <w:numId w:val="4"/>
        </w:numPr>
        <w:rPr>
          <w:rFonts w:asciiTheme="majorHAnsi" w:hAnsiTheme="majorHAnsi" w:cstheme="majorHAnsi"/>
          <w:sz w:val="28"/>
          <w:szCs w:val="28"/>
        </w:rPr>
      </w:pPr>
      <w:r>
        <w:rPr>
          <w:rFonts w:asciiTheme="majorHAnsi" w:hAnsiTheme="majorHAnsi" w:cstheme="majorHAnsi"/>
          <w:sz w:val="28"/>
          <w:szCs w:val="28"/>
        </w:rPr>
        <w:t xml:space="preserve">select, without bias, using predetermined criteria from </w:t>
      </w:r>
      <w:r w:rsidR="00B22A90">
        <w:rPr>
          <w:rFonts w:asciiTheme="majorHAnsi" w:hAnsiTheme="majorHAnsi" w:cstheme="majorHAnsi"/>
          <w:sz w:val="28"/>
          <w:szCs w:val="28"/>
        </w:rPr>
        <w:t xml:space="preserve">the </w:t>
      </w:r>
      <w:r w:rsidR="00B22A90" w:rsidRPr="009571E8">
        <w:rPr>
          <w:rFonts w:asciiTheme="majorHAnsi" w:hAnsiTheme="majorHAnsi" w:cstheme="majorHAnsi"/>
          <w:sz w:val="28"/>
          <w:szCs w:val="28"/>
        </w:rPr>
        <w:t>Collection Development Policy</w:t>
      </w:r>
      <w:r w:rsidR="00B22A90">
        <w:rPr>
          <w:rFonts w:asciiTheme="majorHAnsi" w:hAnsiTheme="majorHAnsi" w:cstheme="majorHAnsi"/>
          <w:sz w:val="28"/>
          <w:szCs w:val="28"/>
        </w:rPr>
        <w:t>.</w:t>
      </w:r>
    </w:p>
    <w:p w14:paraId="47623774" w14:textId="4725E44C" w:rsidR="004A1312" w:rsidRPr="002D591F" w:rsidRDefault="00320ECB" w:rsidP="00360EEE">
      <w:pPr>
        <w:pStyle w:val="ListParagraph"/>
        <w:numPr>
          <w:ilvl w:val="0"/>
          <w:numId w:val="4"/>
        </w:numPr>
        <w:spacing w:line="240" w:lineRule="auto"/>
        <w:rPr>
          <w:rFonts w:asciiTheme="majorHAnsi" w:eastAsia="Lora" w:hAnsiTheme="majorHAnsi" w:cstheme="majorHAnsi"/>
          <w:b/>
          <w:bCs/>
          <w:color w:val="333333"/>
          <w:sz w:val="28"/>
          <w:szCs w:val="28"/>
        </w:rPr>
      </w:pPr>
      <w:r w:rsidRPr="002D591F">
        <w:rPr>
          <w:rFonts w:asciiTheme="majorHAnsi" w:hAnsiTheme="majorHAnsi" w:cstheme="majorHAnsi"/>
          <w:sz w:val="28"/>
          <w:szCs w:val="28"/>
        </w:rPr>
        <w:t xml:space="preserve">offer a broad selection of material to </w:t>
      </w:r>
      <w:r w:rsidR="00B8050B" w:rsidRPr="002D591F">
        <w:rPr>
          <w:rFonts w:asciiTheme="majorHAnsi" w:hAnsiTheme="majorHAnsi" w:cstheme="majorHAnsi"/>
          <w:sz w:val="28"/>
          <w:szCs w:val="28"/>
        </w:rPr>
        <w:t>young people as the</w:t>
      </w:r>
      <w:r w:rsidR="00A369F4">
        <w:rPr>
          <w:rFonts w:asciiTheme="majorHAnsi" w:hAnsiTheme="majorHAnsi" w:cstheme="majorHAnsi"/>
          <w:sz w:val="28"/>
          <w:szCs w:val="28"/>
        </w:rPr>
        <w:t>y</w:t>
      </w:r>
      <w:r w:rsidR="00B8050B" w:rsidRPr="002D591F">
        <w:rPr>
          <w:rFonts w:asciiTheme="majorHAnsi" w:hAnsiTheme="majorHAnsi" w:cstheme="majorHAnsi"/>
          <w:sz w:val="28"/>
          <w:szCs w:val="28"/>
        </w:rPr>
        <w:t xml:space="preserve"> form their tastes and opinions.</w:t>
      </w:r>
      <w:r w:rsidR="004A1312" w:rsidRPr="002D591F">
        <w:rPr>
          <w:rFonts w:asciiTheme="majorHAnsi" w:eastAsia="Lora" w:hAnsiTheme="majorHAnsi" w:cstheme="majorHAnsi"/>
          <w:b/>
          <w:bCs/>
          <w:color w:val="333333"/>
          <w:sz w:val="28"/>
          <w:szCs w:val="28"/>
        </w:rPr>
        <w:br w:type="page"/>
      </w:r>
    </w:p>
    <w:p w14:paraId="1ADD65FF" w14:textId="5A1088F0" w:rsidR="009F0BE1" w:rsidRPr="00497C54" w:rsidRDefault="009F0BE1" w:rsidP="00EF4F75">
      <w:pPr>
        <w:spacing w:line="240" w:lineRule="auto"/>
        <w:rPr>
          <w:rFonts w:asciiTheme="majorHAnsi" w:eastAsia="Lora" w:hAnsiTheme="majorHAnsi" w:cstheme="majorHAnsi"/>
          <w:b/>
          <w:bCs/>
          <w:color w:val="333333"/>
          <w:sz w:val="28"/>
          <w:szCs w:val="28"/>
        </w:rPr>
      </w:pPr>
      <w:r w:rsidRPr="00497C54">
        <w:rPr>
          <w:rFonts w:asciiTheme="majorHAnsi" w:eastAsia="Lora" w:hAnsiTheme="majorHAnsi" w:cstheme="majorHAnsi"/>
          <w:b/>
          <w:bCs/>
          <w:color w:val="333333"/>
          <w:sz w:val="28"/>
          <w:szCs w:val="28"/>
        </w:rPr>
        <w:lastRenderedPageBreak/>
        <w:t>School Background</w:t>
      </w:r>
      <w:r w:rsidR="00FE2C43" w:rsidRPr="00497C54">
        <w:rPr>
          <w:rFonts w:asciiTheme="majorHAnsi" w:eastAsia="Lora" w:hAnsiTheme="majorHAnsi" w:cstheme="majorHAnsi"/>
          <w:b/>
          <w:bCs/>
          <w:color w:val="333333"/>
          <w:sz w:val="28"/>
          <w:szCs w:val="28"/>
        </w:rPr>
        <w:t>:</w:t>
      </w:r>
    </w:p>
    <w:p w14:paraId="787B2599" w14:textId="5A11F69A" w:rsidR="00EA5571" w:rsidRDefault="76C44577" w:rsidP="00EF4F75">
      <w:pPr>
        <w:spacing w:line="240" w:lineRule="auto"/>
        <w:rPr>
          <w:rFonts w:asciiTheme="majorHAnsi" w:eastAsia="Lora" w:hAnsiTheme="majorHAnsi" w:cstheme="majorHAnsi"/>
          <w:color w:val="333333"/>
          <w:sz w:val="28"/>
          <w:szCs w:val="28"/>
        </w:rPr>
      </w:pPr>
      <w:r w:rsidRPr="00497C54">
        <w:rPr>
          <w:rFonts w:asciiTheme="majorHAnsi" w:eastAsia="Lora" w:hAnsiTheme="majorHAnsi" w:cstheme="majorHAnsi"/>
          <w:color w:val="333333"/>
          <w:sz w:val="28"/>
          <w:szCs w:val="28"/>
        </w:rPr>
        <w:t xml:space="preserve">Poinciana High School </w:t>
      </w:r>
      <w:r w:rsidR="00476D3A">
        <w:rPr>
          <w:rFonts w:asciiTheme="majorHAnsi" w:eastAsia="Lora" w:hAnsiTheme="majorHAnsi" w:cstheme="majorHAnsi"/>
          <w:color w:val="333333"/>
          <w:sz w:val="28"/>
          <w:szCs w:val="28"/>
        </w:rPr>
        <w:t>is a Title 1</w:t>
      </w:r>
      <w:r w:rsidR="009C7FB7">
        <w:rPr>
          <w:rFonts w:asciiTheme="majorHAnsi" w:eastAsia="Lora" w:hAnsiTheme="majorHAnsi" w:cstheme="majorHAnsi"/>
          <w:color w:val="333333"/>
          <w:sz w:val="28"/>
          <w:szCs w:val="28"/>
        </w:rPr>
        <w:t xml:space="preserve"> school and </w:t>
      </w:r>
      <w:r w:rsidRPr="00497C54">
        <w:rPr>
          <w:rFonts w:asciiTheme="majorHAnsi" w:eastAsia="Lora" w:hAnsiTheme="majorHAnsi" w:cstheme="majorHAnsi"/>
          <w:color w:val="333333"/>
          <w:sz w:val="28"/>
          <w:szCs w:val="28"/>
        </w:rPr>
        <w:t>currently serves</w:t>
      </w:r>
      <w:r w:rsidR="00DD5758">
        <w:rPr>
          <w:rFonts w:asciiTheme="majorHAnsi" w:eastAsia="Lora" w:hAnsiTheme="majorHAnsi" w:cstheme="majorHAnsi"/>
          <w:color w:val="333333"/>
          <w:sz w:val="28"/>
          <w:szCs w:val="28"/>
        </w:rPr>
        <w:t xml:space="preserve"> a diverse population of about </w:t>
      </w:r>
      <w:r w:rsidR="463FF361" w:rsidRPr="00497C54">
        <w:rPr>
          <w:rFonts w:asciiTheme="majorHAnsi" w:eastAsia="Lora" w:hAnsiTheme="majorHAnsi" w:cstheme="majorHAnsi"/>
          <w:color w:val="333333"/>
          <w:sz w:val="28"/>
          <w:szCs w:val="28"/>
        </w:rPr>
        <w:t>2</w:t>
      </w:r>
      <w:r w:rsidR="00AF7D63">
        <w:rPr>
          <w:rFonts w:asciiTheme="majorHAnsi" w:eastAsia="Lora" w:hAnsiTheme="majorHAnsi" w:cstheme="majorHAnsi"/>
          <w:color w:val="333333"/>
          <w:sz w:val="28"/>
          <w:szCs w:val="28"/>
        </w:rPr>
        <w:t>,</w:t>
      </w:r>
      <w:r w:rsidR="463FF361" w:rsidRPr="00497C54">
        <w:rPr>
          <w:rFonts w:asciiTheme="majorHAnsi" w:eastAsia="Lora" w:hAnsiTheme="majorHAnsi" w:cstheme="majorHAnsi"/>
          <w:color w:val="333333"/>
          <w:sz w:val="28"/>
          <w:szCs w:val="28"/>
        </w:rPr>
        <w:t>400</w:t>
      </w:r>
      <w:r w:rsidRPr="00497C54">
        <w:rPr>
          <w:rFonts w:asciiTheme="majorHAnsi" w:eastAsia="Lora" w:hAnsiTheme="majorHAnsi" w:cstheme="majorHAnsi"/>
          <w:color w:val="333333"/>
          <w:sz w:val="28"/>
          <w:szCs w:val="28"/>
        </w:rPr>
        <w:t xml:space="preserve"> students</w:t>
      </w:r>
      <w:r w:rsidR="00837505">
        <w:rPr>
          <w:rFonts w:asciiTheme="majorHAnsi" w:eastAsia="Lora" w:hAnsiTheme="majorHAnsi" w:cstheme="majorHAnsi"/>
          <w:color w:val="333333"/>
          <w:sz w:val="28"/>
          <w:szCs w:val="28"/>
        </w:rPr>
        <w:t xml:space="preserve"> in grades 9-12</w:t>
      </w:r>
      <w:r w:rsidR="00A82549">
        <w:rPr>
          <w:rFonts w:asciiTheme="majorHAnsi" w:eastAsia="Lora" w:hAnsiTheme="majorHAnsi" w:cstheme="majorHAnsi"/>
          <w:color w:val="333333"/>
          <w:sz w:val="28"/>
          <w:szCs w:val="28"/>
        </w:rPr>
        <w:t xml:space="preserve"> (see below for </w:t>
      </w:r>
      <w:r w:rsidR="00F53324">
        <w:rPr>
          <w:rFonts w:asciiTheme="majorHAnsi" w:eastAsia="Lora" w:hAnsiTheme="majorHAnsi" w:cstheme="majorHAnsi"/>
          <w:color w:val="333333"/>
          <w:sz w:val="28"/>
          <w:szCs w:val="28"/>
        </w:rPr>
        <w:t>specific demographic data</w:t>
      </w:r>
      <w:r w:rsidR="00A82549">
        <w:rPr>
          <w:rFonts w:asciiTheme="majorHAnsi" w:eastAsia="Lora" w:hAnsiTheme="majorHAnsi" w:cstheme="majorHAnsi"/>
          <w:color w:val="333333"/>
          <w:sz w:val="28"/>
          <w:szCs w:val="28"/>
        </w:rPr>
        <w:t>)</w:t>
      </w:r>
      <w:r w:rsidR="00EF060A">
        <w:rPr>
          <w:rFonts w:asciiTheme="majorHAnsi" w:eastAsia="Lora" w:hAnsiTheme="majorHAnsi" w:cstheme="majorHAnsi"/>
          <w:color w:val="333333"/>
          <w:sz w:val="28"/>
          <w:szCs w:val="28"/>
        </w:rPr>
        <w:t>.</w:t>
      </w:r>
      <w:r w:rsidR="002B35BB">
        <w:rPr>
          <w:rFonts w:asciiTheme="majorHAnsi" w:eastAsia="Lora" w:hAnsiTheme="majorHAnsi" w:cstheme="majorHAnsi"/>
          <w:color w:val="333333"/>
          <w:sz w:val="28"/>
          <w:szCs w:val="28"/>
        </w:rPr>
        <w:t xml:space="preserve"> There are a variety of </w:t>
      </w:r>
      <w:r w:rsidR="00FF49F4">
        <w:rPr>
          <w:rFonts w:asciiTheme="majorHAnsi" w:eastAsia="Lora" w:hAnsiTheme="majorHAnsi" w:cstheme="majorHAnsi"/>
          <w:color w:val="333333"/>
          <w:sz w:val="28"/>
          <w:szCs w:val="28"/>
        </w:rPr>
        <w:t>vocational, college preparation</w:t>
      </w:r>
      <w:r w:rsidR="00D3127D">
        <w:rPr>
          <w:rFonts w:asciiTheme="majorHAnsi" w:eastAsia="Lora" w:hAnsiTheme="majorHAnsi" w:cstheme="majorHAnsi"/>
          <w:color w:val="333333"/>
          <w:sz w:val="28"/>
          <w:szCs w:val="28"/>
        </w:rPr>
        <w:t>,</w:t>
      </w:r>
      <w:r w:rsidR="00A34D8E">
        <w:rPr>
          <w:rFonts w:asciiTheme="majorHAnsi" w:eastAsia="Lora" w:hAnsiTheme="majorHAnsi" w:cstheme="majorHAnsi"/>
          <w:color w:val="333333"/>
          <w:sz w:val="28"/>
          <w:szCs w:val="28"/>
        </w:rPr>
        <w:t xml:space="preserve"> performing arts, clubs, professional organizations, and sports/athletic programs offered.</w:t>
      </w:r>
      <w:r w:rsidR="00D3127D">
        <w:rPr>
          <w:rFonts w:asciiTheme="majorHAnsi" w:eastAsia="Lora" w:hAnsiTheme="majorHAnsi" w:cstheme="majorHAnsi"/>
          <w:color w:val="333333"/>
          <w:sz w:val="28"/>
          <w:szCs w:val="28"/>
        </w:rPr>
        <w:t xml:space="preserve"> </w:t>
      </w:r>
      <w:r w:rsidR="00A93657">
        <w:rPr>
          <w:rFonts w:asciiTheme="majorHAnsi" w:eastAsia="Lora" w:hAnsiTheme="majorHAnsi" w:cstheme="majorHAnsi"/>
          <w:color w:val="333333"/>
          <w:sz w:val="28"/>
          <w:szCs w:val="28"/>
        </w:rPr>
        <w:t>The Career and Technical Education Programs</w:t>
      </w:r>
      <w:r w:rsidR="00415E3A">
        <w:rPr>
          <w:rFonts w:asciiTheme="majorHAnsi" w:eastAsia="Lora" w:hAnsiTheme="majorHAnsi" w:cstheme="majorHAnsi"/>
          <w:color w:val="333333"/>
          <w:sz w:val="28"/>
          <w:szCs w:val="28"/>
        </w:rPr>
        <w:t xml:space="preserve"> offered</w:t>
      </w:r>
      <w:r w:rsidR="00A93657">
        <w:rPr>
          <w:rFonts w:asciiTheme="majorHAnsi" w:eastAsia="Lora" w:hAnsiTheme="majorHAnsi" w:cstheme="majorHAnsi"/>
          <w:color w:val="333333"/>
          <w:sz w:val="28"/>
          <w:szCs w:val="28"/>
        </w:rPr>
        <w:t xml:space="preserve"> </w:t>
      </w:r>
      <w:proofErr w:type="gramStart"/>
      <w:r w:rsidR="008E36CE">
        <w:rPr>
          <w:rFonts w:asciiTheme="majorHAnsi" w:eastAsia="Lora" w:hAnsiTheme="majorHAnsi" w:cstheme="majorHAnsi"/>
          <w:color w:val="333333"/>
          <w:sz w:val="28"/>
          <w:szCs w:val="28"/>
        </w:rPr>
        <w:t>include:</w:t>
      </w:r>
      <w:proofErr w:type="gramEnd"/>
      <w:r w:rsidR="008E36CE">
        <w:rPr>
          <w:rFonts w:asciiTheme="majorHAnsi" w:eastAsia="Lora" w:hAnsiTheme="majorHAnsi" w:cstheme="majorHAnsi"/>
          <w:color w:val="333333"/>
          <w:sz w:val="28"/>
          <w:szCs w:val="28"/>
        </w:rPr>
        <w:t xml:space="preserve"> Navy ROTC, construction, automotive repair, cu</w:t>
      </w:r>
      <w:r w:rsidR="007A4B46">
        <w:rPr>
          <w:rFonts w:asciiTheme="majorHAnsi" w:eastAsia="Lora" w:hAnsiTheme="majorHAnsi" w:cstheme="majorHAnsi"/>
          <w:color w:val="333333"/>
          <w:sz w:val="28"/>
          <w:szCs w:val="28"/>
        </w:rPr>
        <w:t>linary, nursing, computer science, and digital design.</w:t>
      </w:r>
      <w:r w:rsidR="00297E2C">
        <w:rPr>
          <w:rFonts w:asciiTheme="majorHAnsi" w:eastAsia="Lora" w:hAnsiTheme="majorHAnsi" w:cstheme="majorHAnsi"/>
          <w:color w:val="333333"/>
          <w:sz w:val="28"/>
          <w:szCs w:val="28"/>
        </w:rPr>
        <w:t xml:space="preserve"> </w:t>
      </w:r>
      <w:r w:rsidR="00A941EE">
        <w:rPr>
          <w:rFonts w:asciiTheme="majorHAnsi" w:eastAsia="Lora" w:hAnsiTheme="majorHAnsi" w:cstheme="majorHAnsi"/>
          <w:color w:val="333333"/>
          <w:sz w:val="28"/>
          <w:szCs w:val="28"/>
        </w:rPr>
        <w:t xml:space="preserve">The Osceola Business Academy and </w:t>
      </w:r>
      <w:r w:rsidR="00574596">
        <w:rPr>
          <w:rFonts w:asciiTheme="majorHAnsi" w:eastAsia="Lora" w:hAnsiTheme="majorHAnsi" w:cstheme="majorHAnsi"/>
          <w:color w:val="333333"/>
          <w:sz w:val="28"/>
          <w:szCs w:val="28"/>
        </w:rPr>
        <w:t>Entrepreneurship</w:t>
      </w:r>
      <w:r w:rsidR="00A941EE">
        <w:rPr>
          <w:rFonts w:asciiTheme="majorHAnsi" w:eastAsia="Lora" w:hAnsiTheme="majorHAnsi" w:cstheme="majorHAnsi"/>
          <w:color w:val="333333"/>
          <w:sz w:val="28"/>
          <w:szCs w:val="28"/>
        </w:rPr>
        <w:t xml:space="preserve"> program</w:t>
      </w:r>
      <w:r w:rsidR="00766951">
        <w:rPr>
          <w:rFonts w:asciiTheme="majorHAnsi" w:eastAsia="Lora" w:hAnsiTheme="majorHAnsi" w:cstheme="majorHAnsi"/>
          <w:color w:val="333333"/>
          <w:sz w:val="28"/>
          <w:szCs w:val="28"/>
        </w:rPr>
        <w:t xml:space="preserve"> hosts a branch of Addition Financial on campus.</w:t>
      </w:r>
      <w:r w:rsidR="00EE3FFF">
        <w:rPr>
          <w:rFonts w:asciiTheme="majorHAnsi" w:eastAsia="Lora" w:hAnsiTheme="majorHAnsi" w:cstheme="majorHAnsi"/>
          <w:color w:val="333333"/>
          <w:sz w:val="28"/>
          <w:szCs w:val="28"/>
        </w:rPr>
        <w:t xml:space="preserve"> </w:t>
      </w:r>
      <w:r w:rsidR="00E5479B">
        <w:rPr>
          <w:rFonts w:asciiTheme="majorHAnsi" w:eastAsia="Lora" w:hAnsiTheme="majorHAnsi" w:cstheme="majorHAnsi"/>
          <w:color w:val="333333"/>
          <w:sz w:val="28"/>
          <w:szCs w:val="28"/>
        </w:rPr>
        <w:t xml:space="preserve">Poinciana High School is an AVID National Demonstration School and offers the ASCEND Program to prepare students for acceptance into </w:t>
      </w:r>
      <w:r w:rsidR="00D94C6E">
        <w:rPr>
          <w:rFonts w:asciiTheme="majorHAnsi" w:eastAsia="Lora" w:hAnsiTheme="majorHAnsi" w:cstheme="majorHAnsi"/>
          <w:color w:val="333333"/>
          <w:sz w:val="28"/>
          <w:szCs w:val="28"/>
        </w:rPr>
        <w:t xml:space="preserve">the Top 100 Universities in the United States. </w:t>
      </w:r>
    </w:p>
    <w:p w14:paraId="5F5FF7C0" w14:textId="77777777" w:rsidR="00DB4072" w:rsidRDefault="0085230F" w:rsidP="00DB4072">
      <w:pPr>
        <w:spacing w:line="240" w:lineRule="auto"/>
        <w:rPr>
          <w:rFonts w:asciiTheme="majorHAnsi" w:eastAsia="Lora" w:hAnsiTheme="majorHAnsi" w:cstheme="majorHAnsi"/>
          <w:color w:val="333333"/>
          <w:sz w:val="28"/>
          <w:szCs w:val="28"/>
        </w:rPr>
      </w:pPr>
      <w:r w:rsidRPr="0085230F">
        <w:rPr>
          <w:rFonts w:asciiTheme="majorHAnsi" w:eastAsia="Lora" w:hAnsiTheme="majorHAnsi" w:cstheme="majorHAnsi"/>
          <w:noProof/>
          <w:color w:val="333333"/>
          <w:sz w:val="28"/>
          <w:szCs w:val="28"/>
        </w:rPr>
        <w:drawing>
          <wp:inline distT="0" distB="0" distL="0" distR="0" wp14:anchorId="21130E80" wp14:editId="39BDFB3D">
            <wp:extent cx="6460620" cy="4568409"/>
            <wp:effectExtent l="0" t="0" r="0" b="381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8"/>
                    <a:stretch>
                      <a:fillRect/>
                    </a:stretch>
                  </pic:blipFill>
                  <pic:spPr>
                    <a:xfrm>
                      <a:off x="0" y="0"/>
                      <a:ext cx="6480513" cy="4582476"/>
                    </a:xfrm>
                    <a:prstGeom prst="rect">
                      <a:avLst/>
                    </a:prstGeom>
                  </pic:spPr>
                </pic:pic>
              </a:graphicData>
            </a:graphic>
          </wp:inline>
        </w:drawing>
      </w:r>
    </w:p>
    <w:p w14:paraId="64FC8341" w14:textId="77777777" w:rsidR="00DA5DBB" w:rsidRDefault="00DA5DBB">
      <w:pPr>
        <w:rPr>
          <w:rFonts w:asciiTheme="majorHAnsi" w:eastAsia="Open Sans" w:hAnsiTheme="majorHAnsi" w:cstheme="majorHAnsi"/>
          <w:b/>
          <w:bCs/>
          <w:color w:val="333333"/>
          <w:sz w:val="28"/>
          <w:szCs w:val="28"/>
        </w:rPr>
      </w:pPr>
    </w:p>
    <w:p w14:paraId="42A83370" w14:textId="77777777" w:rsidR="00DA5DBB" w:rsidRDefault="00DA5DBB">
      <w:pPr>
        <w:rPr>
          <w:rFonts w:asciiTheme="majorHAnsi" w:eastAsia="Open Sans" w:hAnsiTheme="majorHAnsi" w:cstheme="majorHAnsi"/>
          <w:b/>
          <w:bCs/>
          <w:color w:val="333333"/>
          <w:sz w:val="28"/>
          <w:szCs w:val="28"/>
        </w:rPr>
      </w:pPr>
    </w:p>
    <w:p w14:paraId="49CA3909" w14:textId="77777777" w:rsidR="00DA5DBB" w:rsidRPr="00C505F6" w:rsidRDefault="00DA5DBB" w:rsidP="00DA5DBB">
      <w:pPr>
        <w:rPr>
          <w:rFonts w:asciiTheme="majorHAnsi" w:hAnsiTheme="majorHAnsi" w:cstheme="majorHAnsi"/>
          <w:b/>
          <w:bCs/>
          <w:sz w:val="28"/>
          <w:szCs w:val="28"/>
        </w:rPr>
      </w:pPr>
      <w:r w:rsidRPr="00C505F6">
        <w:rPr>
          <w:rFonts w:asciiTheme="majorHAnsi" w:hAnsiTheme="majorHAnsi" w:cstheme="majorHAnsi"/>
          <w:b/>
          <w:bCs/>
          <w:sz w:val="28"/>
          <w:szCs w:val="28"/>
        </w:rPr>
        <w:t>Target Audience:</w:t>
      </w:r>
    </w:p>
    <w:p w14:paraId="6DFAF6F1" w14:textId="7B4E19B0" w:rsidR="00DA5DBB" w:rsidRPr="00C505F6" w:rsidRDefault="00DA5DBB" w:rsidP="00DA5DBB">
      <w:pPr>
        <w:rPr>
          <w:rFonts w:asciiTheme="majorHAnsi" w:hAnsiTheme="majorHAnsi" w:cstheme="majorHAnsi"/>
          <w:sz w:val="28"/>
          <w:szCs w:val="28"/>
        </w:rPr>
      </w:pPr>
      <w:r w:rsidRPr="00C505F6">
        <w:rPr>
          <w:rFonts w:asciiTheme="majorHAnsi" w:hAnsiTheme="majorHAnsi" w:cstheme="majorHAnsi"/>
          <w:sz w:val="28"/>
          <w:szCs w:val="28"/>
        </w:rPr>
        <w:t>Students, teachers, support staff, and stakeholders.</w:t>
      </w:r>
    </w:p>
    <w:p w14:paraId="097FCEAB" w14:textId="46443B6A" w:rsidR="004A1312" w:rsidRDefault="004A1312">
      <w:pPr>
        <w:rPr>
          <w:rFonts w:asciiTheme="majorHAnsi" w:eastAsia="Open Sans" w:hAnsiTheme="majorHAnsi" w:cstheme="majorHAnsi"/>
          <w:b/>
          <w:bCs/>
          <w:color w:val="333333"/>
          <w:sz w:val="28"/>
          <w:szCs w:val="28"/>
        </w:rPr>
      </w:pPr>
      <w:r>
        <w:rPr>
          <w:rFonts w:asciiTheme="majorHAnsi" w:eastAsia="Open Sans" w:hAnsiTheme="majorHAnsi" w:cstheme="majorHAnsi"/>
          <w:b/>
          <w:bCs/>
          <w:color w:val="333333"/>
          <w:sz w:val="28"/>
          <w:szCs w:val="28"/>
        </w:rPr>
        <w:br w:type="page"/>
      </w:r>
    </w:p>
    <w:p w14:paraId="2F1EE5B2" w14:textId="7A9089BB" w:rsidR="00FD2B90" w:rsidRPr="00DB4072" w:rsidRDefault="009A575B" w:rsidP="00DB4072">
      <w:pPr>
        <w:spacing w:line="240" w:lineRule="auto"/>
        <w:rPr>
          <w:rFonts w:asciiTheme="majorHAnsi" w:eastAsia="Lora" w:hAnsiTheme="majorHAnsi" w:cstheme="majorHAnsi"/>
          <w:color w:val="333333"/>
          <w:sz w:val="28"/>
          <w:szCs w:val="28"/>
        </w:rPr>
      </w:pPr>
      <w:r w:rsidRPr="00A2144D">
        <w:rPr>
          <w:rFonts w:asciiTheme="majorHAnsi" w:eastAsia="Open Sans" w:hAnsiTheme="majorHAnsi" w:cstheme="majorHAnsi"/>
          <w:b/>
          <w:bCs/>
          <w:color w:val="333333"/>
          <w:sz w:val="28"/>
          <w:szCs w:val="28"/>
        </w:rPr>
        <w:lastRenderedPageBreak/>
        <w:t>Responsibility f</w:t>
      </w:r>
      <w:r w:rsidR="009F147C">
        <w:rPr>
          <w:rFonts w:asciiTheme="majorHAnsi" w:eastAsia="Open Sans" w:hAnsiTheme="majorHAnsi" w:cstheme="majorHAnsi"/>
          <w:b/>
          <w:bCs/>
          <w:color w:val="333333"/>
          <w:sz w:val="28"/>
          <w:szCs w:val="28"/>
        </w:rPr>
        <w:t>or Selection of Materials</w:t>
      </w:r>
      <w:r w:rsidRPr="00A2144D">
        <w:rPr>
          <w:rFonts w:asciiTheme="majorHAnsi" w:eastAsia="Open Sans" w:hAnsiTheme="majorHAnsi" w:cstheme="majorHAnsi"/>
          <w:b/>
          <w:bCs/>
          <w:color w:val="333333"/>
          <w:sz w:val="28"/>
          <w:szCs w:val="28"/>
        </w:rPr>
        <w:t>:</w:t>
      </w:r>
    </w:p>
    <w:p w14:paraId="6AC6521B" w14:textId="204758ED" w:rsidR="009A575B" w:rsidRDefault="00A4338F">
      <w:pPr>
        <w:rPr>
          <w:rFonts w:asciiTheme="majorHAnsi" w:hAnsiTheme="majorHAnsi" w:cstheme="majorHAnsi"/>
          <w:sz w:val="28"/>
          <w:szCs w:val="28"/>
        </w:rPr>
      </w:pPr>
      <w:r w:rsidRPr="00A2144D">
        <w:rPr>
          <w:rFonts w:asciiTheme="majorHAnsi" w:hAnsiTheme="majorHAnsi" w:cstheme="majorHAnsi"/>
          <w:sz w:val="28"/>
          <w:szCs w:val="28"/>
        </w:rPr>
        <w:t>The</w:t>
      </w:r>
      <w:r w:rsidR="00C272EE" w:rsidRPr="00A2144D">
        <w:rPr>
          <w:rFonts w:asciiTheme="majorHAnsi" w:hAnsiTheme="majorHAnsi" w:cstheme="majorHAnsi"/>
          <w:sz w:val="28"/>
          <w:szCs w:val="28"/>
        </w:rPr>
        <w:t xml:space="preserve"> </w:t>
      </w:r>
      <w:r w:rsidR="00DE6F4E">
        <w:rPr>
          <w:rFonts w:asciiTheme="majorHAnsi" w:hAnsiTheme="majorHAnsi" w:cstheme="majorHAnsi"/>
          <w:sz w:val="28"/>
          <w:szCs w:val="28"/>
        </w:rPr>
        <w:t>B</w:t>
      </w:r>
      <w:r w:rsidR="00C272EE" w:rsidRPr="00A2144D">
        <w:rPr>
          <w:rFonts w:asciiTheme="majorHAnsi" w:hAnsiTheme="majorHAnsi" w:cstheme="majorHAnsi"/>
          <w:sz w:val="28"/>
          <w:szCs w:val="28"/>
        </w:rPr>
        <w:t xml:space="preserve">oard </w:t>
      </w:r>
      <w:r w:rsidR="00DE6F4E">
        <w:rPr>
          <w:rFonts w:asciiTheme="majorHAnsi" w:hAnsiTheme="majorHAnsi" w:cstheme="majorHAnsi"/>
          <w:sz w:val="28"/>
          <w:szCs w:val="28"/>
        </w:rPr>
        <w:t>M</w:t>
      </w:r>
      <w:r w:rsidR="00C272EE" w:rsidRPr="00A2144D">
        <w:rPr>
          <w:rFonts w:asciiTheme="majorHAnsi" w:hAnsiTheme="majorHAnsi" w:cstheme="majorHAnsi"/>
          <w:sz w:val="28"/>
          <w:szCs w:val="28"/>
        </w:rPr>
        <w:t>embers of</w:t>
      </w:r>
      <w:r w:rsidRPr="00A2144D">
        <w:rPr>
          <w:rFonts w:asciiTheme="majorHAnsi" w:hAnsiTheme="majorHAnsi" w:cstheme="majorHAnsi"/>
          <w:sz w:val="28"/>
          <w:szCs w:val="28"/>
        </w:rPr>
        <w:t xml:space="preserve"> </w:t>
      </w:r>
      <w:r w:rsidR="00D425A6" w:rsidRPr="00A2144D">
        <w:rPr>
          <w:rFonts w:asciiTheme="majorHAnsi" w:hAnsiTheme="majorHAnsi" w:cstheme="majorHAnsi"/>
          <w:sz w:val="28"/>
          <w:szCs w:val="28"/>
        </w:rPr>
        <w:t>the School</w:t>
      </w:r>
      <w:r w:rsidRPr="00A2144D">
        <w:rPr>
          <w:rFonts w:asciiTheme="majorHAnsi" w:hAnsiTheme="majorHAnsi" w:cstheme="majorHAnsi"/>
          <w:sz w:val="28"/>
          <w:szCs w:val="28"/>
        </w:rPr>
        <w:t xml:space="preserve"> District of Osceola County School hold the final decision in Media Center material </w:t>
      </w:r>
      <w:r w:rsidR="0064552C" w:rsidRPr="00A2144D">
        <w:rPr>
          <w:rFonts w:asciiTheme="majorHAnsi" w:hAnsiTheme="majorHAnsi" w:cstheme="majorHAnsi"/>
          <w:sz w:val="28"/>
          <w:szCs w:val="28"/>
        </w:rPr>
        <w:t>purchasing.</w:t>
      </w:r>
      <w:r w:rsidRPr="00A2144D">
        <w:rPr>
          <w:rFonts w:asciiTheme="majorHAnsi" w:hAnsiTheme="majorHAnsi" w:cstheme="majorHAnsi"/>
          <w:sz w:val="28"/>
          <w:szCs w:val="28"/>
        </w:rPr>
        <w:t xml:space="preserve"> </w:t>
      </w:r>
      <w:r w:rsidR="0064552C" w:rsidRPr="00A2144D">
        <w:rPr>
          <w:rFonts w:asciiTheme="majorHAnsi" w:hAnsiTheme="majorHAnsi" w:cstheme="majorHAnsi"/>
          <w:sz w:val="28"/>
          <w:szCs w:val="28"/>
        </w:rPr>
        <w:t>A certified</w:t>
      </w:r>
      <w:r w:rsidRPr="00A2144D">
        <w:rPr>
          <w:rFonts w:asciiTheme="majorHAnsi" w:hAnsiTheme="majorHAnsi" w:cstheme="majorHAnsi"/>
          <w:sz w:val="28"/>
          <w:szCs w:val="28"/>
        </w:rPr>
        <w:t xml:space="preserve"> </w:t>
      </w:r>
      <w:r w:rsidR="00FB4625" w:rsidRPr="00A2144D">
        <w:rPr>
          <w:rFonts w:asciiTheme="majorHAnsi" w:hAnsiTheme="majorHAnsi" w:cstheme="majorHAnsi"/>
          <w:sz w:val="28"/>
          <w:szCs w:val="28"/>
        </w:rPr>
        <w:t>media specialist</w:t>
      </w:r>
      <w:r w:rsidR="0064552C" w:rsidRPr="00A2144D">
        <w:rPr>
          <w:rFonts w:asciiTheme="majorHAnsi" w:hAnsiTheme="majorHAnsi" w:cstheme="majorHAnsi"/>
          <w:sz w:val="28"/>
          <w:szCs w:val="28"/>
        </w:rPr>
        <w:t xml:space="preserve"> will be appointed</w:t>
      </w:r>
      <w:r w:rsidRPr="00A2144D">
        <w:rPr>
          <w:rFonts w:asciiTheme="majorHAnsi" w:hAnsiTheme="majorHAnsi" w:cstheme="majorHAnsi"/>
          <w:sz w:val="28"/>
          <w:szCs w:val="28"/>
        </w:rPr>
        <w:t xml:space="preserve"> to work collaboratively with school personnel</w:t>
      </w:r>
      <w:r w:rsidR="001B6F45" w:rsidRPr="00A2144D">
        <w:rPr>
          <w:rFonts w:asciiTheme="majorHAnsi" w:hAnsiTheme="majorHAnsi" w:cstheme="majorHAnsi"/>
          <w:sz w:val="28"/>
          <w:szCs w:val="28"/>
        </w:rPr>
        <w:t xml:space="preserve"> (e.g., </w:t>
      </w:r>
      <w:r w:rsidR="00C656C5">
        <w:rPr>
          <w:rFonts w:asciiTheme="majorHAnsi" w:hAnsiTheme="majorHAnsi" w:cstheme="majorHAnsi"/>
          <w:sz w:val="28"/>
          <w:szCs w:val="28"/>
        </w:rPr>
        <w:t>principals</w:t>
      </w:r>
      <w:r w:rsidR="00CA15B6">
        <w:rPr>
          <w:rFonts w:asciiTheme="majorHAnsi" w:hAnsiTheme="majorHAnsi" w:cstheme="majorHAnsi"/>
          <w:sz w:val="28"/>
          <w:szCs w:val="28"/>
        </w:rPr>
        <w:t xml:space="preserve">, teachers, </w:t>
      </w:r>
      <w:r w:rsidRPr="00A2144D">
        <w:rPr>
          <w:rFonts w:asciiTheme="majorHAnsi" w:hAnsiTheme="majorHAnsi" w:cstheme="majorHAnsi"/>
          <w:sz w:val="28"/>
          <w:szCs w:val="28"/>
        </w:rPr>
        <w:t>academic coaches</w:t>
      </w:r>
      <w:r w:rsidR="00CA15B6">
        <w:rPr>
          <w:rFonts w:asciiTheme="majorHAnsi" w:hAnsiTheme="majorHAnsi" w:cstheme="majorHAnsi"/>
          <w:sz w:val="28"/>
          <w:szCs w:val="28"/>
        </w:rPr>
        <w:t>, other media specialists</w:t>
      </w:r>
      <w:r w:rsidR="00AF7E3B" w:rsidRPr="00A2144D">
        <w:rPr>
          <w:rFonts w:asciiTheme="majorHAnsi" w:hAnsiTheme="majorHAnsi" w:cstheme="majorHAnsi"/>
          <w:sz w:val="28"/>
          <w:szCs w:val="28"/>
        </w:rPr>
        <w:t>)</w:t>
      </w:r>
      <w:r w:rsidR="00C119A1">
        <w:rPr>
          <w:rFonts w:asciiTheme="majorHAnsi" w:hAnsiTheme="majorHAnsi" w:cstheme="majorHAnsi"/>
          <w:sz w:val="28"/>
          <w:szCs w:val="28"/>
        </w:rPr>
        <w:t>, s</w:t>
      </w:r>
      <w:r w:rsidRPr="00A2144D">
        <w:rPr>
          <w:rFonts w:asciiTheme="majorHAnsi" w:hAnsiTheme="majorHAnsi" w:cstheme="majorHAnsi"/>
          <w:sz w:val="28"/>
          <w:szCs w:val="28"/>
        </w:rPr>
        <w:t>tudents</w:t>
      </w:r>
      <w:r w:rsidR="00C119A1">
        <w:rPr>
          <w:rFonts w:asciiTheme="majorHAnsi" w:hAnsiTheme="majorHAnsi" w:cstheme="majorHAnsi"/>
          <w:sz w:val="28"/>
          <w:szCs w:val="28"/>
        </w:rPr>
        <w:t xml:space="preserve"> and parents</w:t>
      </w:r>
      <w:r w:rsidRPr="00A2144D">
        <w:rPr>
          <w:rFonts w:asciiTheme="majorHAnsi" w:hAnsiTheme="majorHAnsi" w:cstheme="majorHAnsi"/>
          <w:sz w:val="28"/>
          <w:szCs w:val="28"/>
        </w:rPr>
        <w:t xml:space="preserve"> to identify needs and develop the collection</w:t>
      </w:r>
      <w:r w:rsidR="00B74B41">
        <w:rPr>
          <w:rFonts w:asciiTheme="majorHAnsi" w:hAnsiTheme="majorHAnsi" w:cstheme="majorHAnsi"/>
          <w:sz w:val="28"/>
          <w:szCs w:val="28"/>
        </w:rPr>
        <w:t>.</w:t>
      </w:r>
    </w:p>
    <w:p w14:paraId="7B3A8313" w14:textId="77777777" w:rsidR="006F4A37" w:rsidRPr="00A2144D" w:rsidRDefault="006F4A37">
      <w:pPr>
        <w:rPr>
          <w:rFonts w:asciiTheme="majorHAnsi" w:hAnsiTheme="majorHAnsi" w:cstheme="majorHAnsi"/>
          <w:sz w:val="28"/>
          <w:szCs w:val="28"/>
        </w:rPr>
      </w:pPr>
    </w:p>
    <w:p w14:paraId="5DEE1A97" w14:textId="187DCFBF" w:rsidR="00B74B41" w:rsidRDefault="00B74B41" w:rsidP="00B74B41">
      <w:pPr>
        <w:rPr>
          <w:rFonts w:asciiTheme="majorHAnsi" w:eastAsia="Open Sans" w:hAnsiTheme="majorHAnsi" w:cstheme="majorHAnsi"/>
          <w:b/>
          <w:bCs/>
          <w:color w:val="333333"/>
          <w:sz w:val="28"/>
          <w:szCs w:val="28"/>
        </w:rPr>
      </w:pPr>
      <w:r w:rsidRPr="00497C54">
        <w:rPr>
          <w:rFonts w:asciiTheme="majorHAnsi" w:eastAsia="Open Sans" w:hAnsiTheme="majorHAnsi" w:cstheme="majorHAnsi"/>
          <w:b/>
          <w:bCs/>
          <w:color w:val="333333"/>
          <w:sz w:val="28"/>
          <w:szCs w:val="28"/>
        </w:rPr>
        <w:t>Criteria</w:t>
      </w:r>
      <w:r w:rsidR="00BB51A4">
        <w:rPr>
          <w:rFonts w:asciiTheme="majorHAnsi" w:eastAsia="Open Sans" w:hAnsiTheme="majorHAnsi" w:cstheme="majorHAnsi"/>
          <w:b/>
          <w:bCs/>
          <w:color w:val="333333"/>
          <w:sz w:val="28"/>
          <w:szCs w:val="28"/>
        </w:rPr>
        <w:t xml:space="preserve"> for Selection of Materials</w:t>
      </w:r>
      <w:r w:rsidRPr="00497C54">
        <w:rPr>
          <w:rFonts w:asciiTheme="majorHAnsi" w:eastAsia="Open Sans" w:hAnsiTheme="majorHAnsi" w:cstheme="majorHAnsi"/>
          <w:b/>
          <w:bCs/>
          <w:color w:val="333333"/>
          <w:sz w:val="28"/>
          <w:szCs w:val="28"/>
        </w:rPr>
        <w:t>:</w:t>
      </w:r>
    </w:p>
    <w:p w14:paraId="127EF850" w14:textId="547D8804" w:rsidR="00B74B41" w:rsidRPr="00C57C8E" w:rsidRDefault="00B74B41" w:rsidP="00B74B41">
      <w:pPr>
        <w:rPr>
          <w:rFonts w:asciiTheme="majorHAnsi" w:eastAsia="Open Sans" w:hAnsiTheme="majorHAnsi" w:cstheme="majorHAnsi"/>
          <w:b/>
          <w:bCs/>
          <w:color w:val="333333"/>
          <w:sz w:val="28"/>
          <w:szCs w:val="28"/>
        </w:rPr>
      </w:pPr>
      <w:r w:rsidRPr="005749ED">
        <w:rPr>
          <w:rFonts w:ascii="Calibri Light" w:hAnsi="Calibri Light" w:cs="Calibri Light"/>
          <w:sz w:val="28"/>
          <w:szCs w:val="28"/>
        </w:rPr>
        <w:t>Requests for purchases may be submitted</w:t>
      </w:r>
      <w:r w:rsidR="0051781B">
        <w:rPr>
          <w:rFonts w:ascii="Calibri Light" w:hAnsi="Calibri Light" w:cs="Calibri Light"/>
          <w:sz w:val="28"/>
          <w:szCs w:val="28"/>
        </w:rPr>
        <w:t xml:space="preserve"> directly</w:t>
      </w:r>
      <w:r>
        <w:rPr>
          <w:rFonts w:ascii="Calibri Light" w:hAnsi="Calibri Light" w:cs="Calibri Light"/>
          <w:sz w:val="28"/>
          <w:szCs w:val="28"/>
        </w:rPr>
        <w:t xml:space="preserve"> </w:t>
      </w:r>
      <w:r w:rsidRPr="005749ED">
        <w:rPr>
          <w:rFonts w:ascii="Calibri Light" w:hAnsi="Calibri Light" w:cs="Calibri Light"/>
          <w:sz w:val="28"/>
          <w:szCs w:val="28"/>
        </w:rPr>
        <w:t>to the media specialist</w:t>
      </w:r>
      <w:r>
        <w:rPr>
          <w:rFonts w:ascii="Calibri Light" w:hAnsi="Calibri Light" w:cs="Calibri Light"/>
          <w:sz w:val="28"/>
          <w:szCs w:val="28"/>
        </w:rPr>
        <w:t xml:space="preserve"> or</w:t>
      </w:r>
      <w:r w:rsidR="00EA4126">
        <w:rPr>
          <w:rFonts w:ascii="Calibri Light" w:hAnsi="Calibri Light" w:cs="Calibri Light"/>
          <w:sz w:val="28"/>
          <w:szCs w:val="28"/>
        </w:rPr>
        <w:t xml:space="preserve"> by filling</w:t>
      </w:r>
      <w:r w:rsidR="0051699D">
        <w:rPr>
          <w:rFonts w:ascii="Calibri Light" w:hAnsi="Calibri Light" w:cs="Calibri Light"/>
          <w:sz w:val="28"/>
          <w:szCs w:val="28"/>
        </w:rPr>
        <w:t xml:space="preserve"> out</w:t>
      </w:r>
      <w:r w:rsidR="00EA4126">
        <w:rPr>
          <w:rFonts w:ascii="Calibri Light" w:hAnsi="Calibri Light" w:cs="Calibri Light"/>
          <w:sz w:val="28"/>
          <w:szCs w:val="28"/>
        </w:rPr>
        <w:t xml:space="preserve"> a survey on the school website</w:t>
      </w:r>
      <w:r>
        <w:rPr>
          <w:rFonts w:ascii="Calibri Light" w:hAnsi="Calibri Light" w:cs="Calibri Light"/>
          <w:sz w:val="28"/>
          <w:szCs w:val="28"/>
        </w:rPr>
        <w:t xml:space="preserve"> </w:t>
      </w:r>
      <w:r w:rsidRPr="005749ED">
        <w:rPr>
          <w:rFonts w:ascii="Calibri Light" w:hAnsi="Calibri Light" w:cs="Calibri Light"/>
          <w:sz w:val="28"/>
          <w:szCs w:val="28"/>
        </w:rPr>
        <w:t>throughout the year</w:t>
      </w:r>
      <w:r>
        <w:rPr>
          <w:rFonts w:ascii="Calibri Light" w:hAnsi="Calibri Light" w:cs="Calibri Light"/>
          <w:sz w:val="28"/>
          <w:szCs w:val="28"/>
        </w:rPr>
        <w:t xml:space="preserve">. </w:t>
      </w:r>
      <w:r w:rsidRPr="005749ED">
        <w:rPr>
          <w:rFonts w:ascii="Calibri Light" w:hAnsi="Calibri Light" w:cs="Calibri Light"/>
          <w:sz w:val="28"/>
          <w:szCs w:val="28"/>
        </w:rPr>
        <w:t>Final decision</w:t>
      </w:r>
      <w:r>
        <w:rPr>
          <w:rFonts w:ascii="Calibri Light" w:hAnsi="Calibri Light" w:cs="Calibri Light"/>
          <w:sz w:val="28"/>
          <w:szCs w:val="28"/>
        </w:rPr>
        <w:t xml:space="preserve"> making for purchases</w:t>
      </w:r>
      <w:r w:rsidRPr="005749ED">
        <w:rPr>
          <w:rFonts w:ascii="Calibri Light" w:hAnsi="Calibri Light" w:cs="Calibri Light"/>
          <w:sz w:val="28"/>
          <w:szCs w:val="28"/>
        </w:rPr>
        <w:t xml:space="preserve"> </w:t>
      </w:r>
      <w:r>
        <w:rPr>
          <w:rFonts w:ascii="Calibri Light" w:hAnsi="Calibri Light" w:cs="Calibri Light"/>
          <w:sz w:val="28"/>
          <w:szCs w:val="28"/>
        </w:rPr>
        <w:t>is</w:t>
      </w:r>
      <w:r w:rsidRPr="005749ED">
        <w:rPr>
          <w:rFonts w:ascii="Calibri Light" w:hAnsi="Calibri Light" w:cs="Calibri Light"/>
          <w:sz w:val="28"/>
          <w:szCs w:val="28"/>
        </w:rPr>
        <w:t xml:space="preserve"> </w:t>
      </w:r>
      <w:r w:rsidR="00C63DC8">
        <w:rPr>
          <w:rFonts w:ascii="Calibri Light" w:hAnsi="Calibri Light" w:cs="Calibri Light"/>
          <w:sz w:val="28"/>
          <w:szCs w:val="28"/>
        </w:rPr>
        <w:t xml:space="preserve">made by </w:t>
      </w:r>
      <w:r w:rsidRPr="005749ED">
        <w:rPr>
          <w:rFonts w:ascii="Calibri Light" w:hAnsi="Calibri Light" w:cs="Calibri Light"/>
          <w:sz w:val="28"/>
          <w:szCs w:val="28"/>
        </w:rPr>
        <w:t>the media specialist. All requests will be considered with the following as a guideline</w:t>
      </w:r>
      <w:r>
        <w:rPr>
          <w:rFonts w:ascii="Calibri Light" w:hAnsi="Calibri Light" w:cs="Calibri Light"/>
          <w:sz w:val="28"/>
          <w:szCs w:val="28"/>
        </w:rPr>
        <w:t>:</w:t>
      </w:r>
    </w:p>
    <w:p w14:paraId="0B6AA468" w14:textId="058F0025" w:rsidR="00CB2E77" w:rsidRPr="00CB2E77" w:rsidRDefault="00CB2E77" w:rsidP="00B74B41">
      <w:pPr>
        <w:pStyle w:val="ListParagraph"/>
        <w:numPr>
          <w:ilvl w:val="0"/>
          <w:numId w:val="5"/>
        </w:numPr>
        <w:rPr>
          <w:rFonts w:asciiTheme="majorHAnsi" w:eastAsia="Open Sans" w:hAnsiTheme="majorHAnsi" w:cstheme="majorHAnsi"/>
          <w:b/>
          <w:bCs/>
          <w:sz w:val="28"/>
          <w:szCs w:val="28"/>
        </w:rPr>
      </w:pPr>
      <w:r>
        <w:rPr>
          <w:rFonts w:asciiTheme="majorHAnsi" w:eastAsia="Open Sans" w:hAnsiTheme="majorHAnsi" w:cstheme="majorHAnsi"/>
          <w:sz w:val="28"/>
          <w:szCs w:val="28"/>
        </w:rPr>
        <w:t>Who made the request? Was it a student request?</w:t>
      </w:r>
    </w:p>
    <w:p w14:paraId="2C08C64B" w14:textId="46D8EF8C" w:rsidR="00B74B41" w:rsidRPr="00995E0A" w:rsidRDefault="00B74B41" w:rsidP="00B74B41">
      <w:pPr>
        <w:pStyle w:val="ListParagraph"/>
        <w:numPr>
          <w:ilvl w:val="0"/>
          <w:numId w:val="5"/>
        </w:numPr>
        <w:rPr>
          <w:rFonts w:asciiTheme="majorHAnsi" w:eastAsia="Open Sans" w:hAnsiTheme="majorHAnsi" w:cstheme="majorHAnsi"/>
          <w:b/>
          <w:bCs/>
          <w:sz w:val="28"/>
          <w:szCs w:val="28"/>
        </w:rPr>
      </w:pPr>
      <w:r w:rsidRPr="00995E0A">
        <w:rPr>
          <w:rFonts w:asciiTheme="majorHAnsi" w:hAnsiTheme="majorHAnsi" w:cstheme="majorHAnsi"/>
          <w:sz w:val="28"/>
          <w:szCs w:val="28"/>
        </w:rPr>
        <w:t>Is the item appropriate for students in grades 9-12?</w:t>
      </w:r>
    </w:p>
    <w:p w14:paraId="67ABEBAF" w14:textId="66AEAD9E" w:rsidR="00B74B41" w:rsidRPr="00995E0A" w:rsidRDefault="00B74B41" w:rsidP="00B74B41">
      <w:pPr>
        <w:pStyle w:val="ListParagraph"/>
        <w:numPr>
          <w:ilvl w:val="0"/>
          <w:numId w:val="5"/>
        </w:numPr>
        <w:rPr>
          <w:rFonts w:asciiTheme="majorHAnsi" w:eastAsia="Open Sans" w:hAnsiTheme="majorHAnsi" w:cstheme="majorHAnsi"/>
          <w:b/>
          <w:bCs/>
          <w:sz w:val="28"/>
          <w:szCs w:val="28"/>
        </w:rPr>
      </w:pPr>
      <w:r w:rsidRPr="00995E0A">
        <w:rPr>
          <w:rFonts w:asciiTheme="majorHAnsi" w:hAnsiTheme="majorHAnsi" w:cstheme="majorHAnsi"/>
          <w:sz w:val="28"/>
          <w:szCs w:val="28"/>
        </w:rPr>
        <w:t>Is the material</w:t>
      </w:r>
      <w:r w:rsidR="00391783">
        <w:rPr>
          <w:rFonts w:asciiTheme="majorHAnsi" w:hAnsiTheme="majorHAnsi" w:cstheme="majorHAnsi"/>
          <w:sz w:val="28"/>
          <w:szCs w:val="28"/>
        </w:rPr>
        <w:t>/publish date</w:t>
      </w:r>
      <w:r w:rsidRPr="00995E0A">
        <w:rPr>
          <w:rFonts w:asciiTheme="majorHAnsi" w:hAnsiTheme="majorHAnsi" w:cstheme="majorHAnsi"/>
          <w:sz w:val="28"/>
          <w:szCs w:val="28"/>
        </w:rPr>
        <w:t xml:space="preserve"> relevant</w:t>
      </w:r>
      <w:r w:rsidR="00391783">
        <w:rPr>
          <w:rFonts w:asciiTheme="majorHAnsi" w:hAnsiTheme="majorHAnsi" w:cstheme="majorHAnsi"/>
          <w:sz w:val="28"/>
          <w:szCs w:val="28"/>
        </w:rPr>
        <w:t xml:space="preserve"> and/or</w:t>
      </w:r>
      <w:r w:rsidRPr="00995E0A">
        <w:rPr>
          <w:rFonts w:asciiTheme="majorHAnsi" w:hAnsiTheme="majorHAnsi" w:cstheme="majorHAnsi"/>
          <w:sz w:val="28"/>
          <w:szCs w:val="28"/>
        </w:rPr>
        <w:t xml:space="preserve"> timely? </w:t>
      </w:r>
    </w:p>
    <w:p w14:paraId="497D7A81" w14:textId="77777777" w:rsidR="00B74B41" w:rsidRPr="00995E0A" w:rsidRDefault="00B74B41" w:rsidP="00B74B41">
      <w:pPr>
        <w:pStyle w:val="ListParagraph"/>
        <w:numPr>
          <w:ilvl w:val="0"/>
          <w:numId w:val="5"/>
        </w:numPr>
        <w:rPr>
          <w:rFonts w:asciiTheme="majorHAnsi" w:eastAsia="Open Sans" w:hAnsiTheme="majorHAnsi" w:cstheme="majorHAnsi"/>
          <w:b/>
          <w:bCs/>
          <w:sz w:val="28"/>
          <w:szCs w:val="28"/>
        </w:rPr>
      </w:pPr>
      <w:r w:rsidRPr="00995E0A">
        <w:rPr>
          <w:rFonts w:asciiTheme="majorHAnsi" w:hAnsiTheme="majorHAnsi" w:cstheme="majorHAnsi"/>
          <w:sz w:val="28"/>
          <w:szCs w:val="28"/>
        </w:rPr>
        <w:t xml:space="preserve">Is it a reliable source? </w:t>
      </w:r>
    </w:p>
    <w:p w14:paraId="6DD19036" w14:textId="77777777" w:rsidR="00B74B41" w:rsidRPr="00995E0A" w:rsidRDefault="00B74B41" w:rsidP="00B74B41">
      <w:pPr>
        <w:pStyle w:val="ListParagraph"/>
        <w:numPr>
          <w:ilvl w:val="0"/>
          <w:numId w:val="5"/>
        </w:numPr>
        <w:rPr>
          <w:rFonts w:asciiTheme="majorHAnsi" w:eastAsia="Open Sans" w:hAnsiTheme="majorHAnsi" w:cstheme="majorHAnsi"/>
          <w:b/>
          <w:bCs/>
          <w:sz w:val="28"/>
          <w:szCs w:val="28"/>
        </w:rPr>
      </w:pPr>
      <w:r w:rsidRPr="00995E0A">
        <w:rPr>
          <w:rFonts w:asciiTheme="majorHAnsi" w:hAnsiTheme="majorHAnsi" w:cstheme="majorHAnsi"/>
          <w:sz w:val="28"/>
          <w:szCs w:val="28"/>
        </w:rPr>
        <w:t xml:space="preserve">Does it support the curriculum and educational goals of the school? </w:t>
      </w:r>
    </w:p>
    <w:p w14:paraId="1B96504B" w14:textId="77777777" w:rsidR="00B74B41" w:rsidRPr="00995E0A" w:rsidRDefault="00B74B41" w:rsidP="00B74B41">
      <w:pPr>
        <w:pStyle w:val="ListParagraph"/>
        <w:numPr>
          <w:ilvl w:val="0"/>
          <w:numId w:val="5"/>
        </w:numPr>
        <w:rPr>
          <w:rFonts w:asciiTheme="majorHAnsi" w:eastAsia="Open Sans" w:hAnsiTheme="majorHAnsi" w:cstheme="majorHAnsi"/>
          <w:b/>
          <w:bCs/>
          <w:sz w:val="28"/>
          <w:szCs w:val="28"/>
        </w:rPr>
      </w:pPr>
      <w:r w:rsidRPr="00995E0A">
        <w:rPr>
          <w:rFonts w:asciiTheme="majorHAnsi" w:hAnsiTheme="majorHAnsi" w:cstheme="majorHAnsi"/>
          <w:sz w:val="28"/>
          <w:szCs w:val="28"/>
        </w:rPr>
        <w:t xml:space="preserve">Does the collection already heavily represent the title/subject? </w:t>
      </w:r>
    </w:p>
    <w:p w14:paraId="56E518F5" w14:textId="77777777" w:rsidR="00B74B41" w:rsidRPr="00995E0A" w:rsidRDefault="00B74B41" w:rsidP="00B74B41">
      <w:pPr>
        <w:pStyle w:val="ListParagraph"/>
        <w:numPr>
          <w:ilvl w:val="0"/>
          <w:numId w:val="5"/>
        </w:numPr>
        <w:rPr>
          <w:rFonts w:asciiTheme="majorHAnsi" w:hAnsiTheme="majorHAnsi" w:cstheme="majorHAnsi"/>
          <w:sz w:val="28"/>
          <w:szCs w:val="28"/>
        </w:rPr>
      </w:pPr>
      <w:r w:rsidRPr="00995E0A">
        <w:rPr>
          <w:rFonts w:asciiTheme="majorHAnsi" w:hAnsiTheme="majorHAnsi" w:cstheme="majorHAnsi"/>
          <w:sz w:val="28"/>
          <w:szCs w:val="28"/>
        </w:rPr>
        <w:t>Is it readable and visually appealing?</w:t>
      </w:r>
    </w:p>
    <w:p w14:paraId="2DFB5CED" w14:textId="010C7CB8" w:rsidR="00B74B41" w:rsidRPr="00995E0A" w:rsidRDefault="00B74B41" w:rsidP="00B74B41">
      <w:pPr>
        <w:pStyle w:val="ListParagraph"/>
        <w:numPr>
          <w:ilvl w:val="0"/>
          <w:numId w:val="5"/>
        </w:numPr>
        <w:rPr>
          <w:rFonts w:asciiTheme="majorHAnsi" w:hAnsiTheme="majorHAnsi" w:cstheme="majorHAnsi"/>
          <w:sz w:val="28"/>
          <w:szCs w:val="28"/>
        </w:rPr>
      </w:pPr>
      <w:r w:rsidRPr="00995E0A">
        <w:rPr>
          <w:rFonts w:asciiTheme="majorHAnsi" w:hAnsiTheme="majorHAnsi" w:cstheme="majorHAnsi"/>
          <w:sz w:val="28"/>
          <w:szCs w:val="28"/>
        </w:rPr>
        <w:t xml:space="preserve">How many patrons will benefit from </w:t>
      </w:r>
      <w:proofErr w:type="gramStart"/>
      <w:r w:rsidR="00F50CEF">
        <w:rPr>
          <w:rFonts w:asciiTheme="majorHAnsi" w:hAnsiTheme="majorHAnsi" w:cstheme="majorHAnsi"/>
          <w:sz w:val="28"/>
          <w:szCs w:val="28"/>
        </w:rPr>
        <w:t>item</w:t>
      </w:r>
      <w:proofErr w:type="gramEnd"/>
      <w:r w:rsidRPr="00995E0A">
        <w:rPr>
          <w:rFonts w:asciiTheme="majorHAnsi" w:hAnsiTheme="majorHAnsi" w:cstheme="majorHAnsi"/>
          <w:sz w:val="28"/>
          <w:szCs w:val="28"/>
        </w:rPr>
        <w:t xml:space="preserve">? </w:t>
      </w:r>
    </w:p>
    <w:p w14:paraId="1F28B57C" w14:textId="77777777" w:rsidR="00B74B41" w:rsidRPr="00995E0A" w:rsidRDefault="00B74B41" w:rsidP="00B74B41">
      <w:pPr>
        <w:pStyle w:val="ListParagraph"/>
        <w:numPr>
          <w:ilvl w:val="0"/>
          <w:numId w:val="5"/>
        </w:numPr>
        <w:rPr>
          <w:rFonts w:asciiTheme="majorHAnsi" w:hAnsiTheme="majorHAnsi" w:cstheme="majorHAnsi"/>
          <w:sz w:val="28"/>
          <w:szCs w:val="28"/>
        </w:rPr>
      </w:pPr>
      <w:r w:rsidRPr="00995E0A">
        <w:rPr>
          <w:rFonts w:asciiTheme="majorHAnsi" w:hAnsiTheme="majorHAnsi" w:cstheme="majorHAnsi"/>
          <w:sz w:val="28"/>
          <w:szCs w:val="28"/>
        </w:rPr>
        <w:t xml:space="preserve">Does it contribute to the diversity of the collection on controversial issues and multicultural awareness? </w:t>
      </w:r>
    </w:p>
    <w:p w14:paraId="77C7112A" w14:textId="77777777" w:rsidR="00B74B41" w:rsidRPr="00995E0A" w:rsidRDefault="00B74B41" w:rsidP="00B74B41">
      <w:pPr>
        <w:pStyle w:val="ListParagraph"/>
        <w:numPr>
          <w:ilvl w:val="0"/>
          <w:numId w:val="5"/>
        </w:numPr>
        <w:rPr>
          <w:rFonts w:asciiTheme="majorHAnsi" w:hAnsiTheme="majorHAnsi" w:cstheme="majorHAnsi"/>
          <w:sz w:val="28"/>
          <w:szCs w:val="28"/>
        </w:rPr>
      </w:pPr>
      <w:r w:rsidRPr="00995E0A">
        <w:rPr>
          <w:rFonts w:asciiTheme="majorHAnsi" w:hAnsiTheme="majorHAnsi" w:cstheme="majorHAnsi"/>
          <w:sz w:val="28"/>
          <w:szCs w:val="28"/>
        </w:rPr>
        <w:t xml:space="preserve">Does it have a lasting importance </w:t>
      </w:r>
      <w:proofErr w:type="gramStart"/>
      <w:r w:rsidRPr="00995E0A">
        <w:rPr>
          <w:rFonts w:asciiTheme="majorHAnsi" w:hAnsiTheme="majorHAnsi" w:cstheme="majorHAnsi"/>
          <w:sz w:val="28"/>
          <w:szCs w:val="28"/>
        </w:rPr>
        <w:t>to</w:t>
      </w:r>
      <w:proofErr w:type="gramEnd"/>
      <w:r w:rsidRPr="00995E0A">
        <w:rPr>
          <w:rFonts w:asciiTheme="majorHAnsi" w:hAnsiTheme="majorHAnsi" w:cstheme="majorHAnsi"/>
          <w:sz w:val="28"/>
          <w:szCs w:val="28"/>
        </w:rPr>
        <w:t xml:space="preserve"> a field of knowledge? </w:t>
      </w:r>
    </w:p>
    <w:p w14:paraId="2AEA5E29" w14:textId="77777777" w:rsidR="00B74B41" w:rsidRPr="00995E0A" w:rsidRDefault="00B74B41" w:rsidP="00B74B41">
      <w:pPr>
        <w:pStyle w:val="ListParagraph"/>
        <w:numPr>
          <w:ilvl w:val="0"/>
          <w:numId w:val="5"/>
        </w:numPr>
        <w:rPr>
          <w:rFonts w:asciiTheme="majorHAnsi" w:hAnsiTheme="majorHAnsi" w:cstheme="majorHAnsi"/>
          <w:sz w:val="28"/>
          <w:szCs w:val="28"/>
        </w:rPr>
      </w:pPr>
      <w:r w:rsidRPr="00995E0A">
        <w:rPr>
          <w:rFonts w:asciiTheme="majorHAnsi" w:hAnsiTheme="majorHAnsi" w:cstheme="majorHAnsi"/>
          <w:sz w:val="28"/>
          <w:szCs w:val="28"/>
        </w:rPr>
        <w:t xml:space="preserve">Does it support professional development needs of the faculty? </w:t>
      </w:r>
    </w:p>
    <w:p w14:paraId="7C2B25EE" w14:textId="1A8347B8" w:rsidR="00B74B41" w:rsidRDefault="009277A7" w:rsidP="00B74B41">
      <w:pPr>
        <w:pStyle w:val="ListParagraph"/>
        <w:numPr>
          <w:ilvl w:val="0"/>
          <w:numId w:val="5"/>
        </w:numPr>
        <w:rPr>
          <w:rFonts w:asciiTheme="majorHAnsi" w:hAnsiTheme="majorHAnsi" w:cstheme="majorHAnsi"/>
          <w:sz w:val="28"/>
          <w:szCs w:val="28"/>
        </w:rPr>
      </w:pPr>
      <w:r>
        <w:rPr>
          <w:rFonts w:asciiTheme="majorHAnsi" w:hAnsiTheme="majorHAnsi" w:cstheme="majorHAnsi"/>
          <w:sz w:val="28"/>
          <w:szCs w:val="28"/>
        </w:rPr>
        <w:t>Is it a popular title/subject/author?</w:t>
      </w:r>
    </w:p>
    <w:p w14:paraId="3963196A" w14:textId="4B88F6D6" w:rsidR="00F0399E" w:rsidRPr="00995E0A" w:rsidRDefault="00F0399E" w:rsidP="00B74B41">
      <w:pPr>
        <w:pStyle w:val="ListParagraph"/>
        <w:numPr>
          <w:ilvl w:val="0"/>
          <w:numId w:val="5"/>
        </w:numPr>
        <w:rPr>
          <w:rFonts w:asciiTheme="majorHAnsi" w:hAnsiTheme="majorHAnsi" w:cstheme="majorHAnsi"/>
          <w:sz w:val="28"/>
          <w:szCs w:val="28"/>
        </w:rPr>
      </w:pPr>
      <w:r>
        <w:rPr>
          <w:rFonts w:asciiTheme="majorHAnsi" w:hAnsiTheme="majorHAnsi" w:cstheme="majorHAnsi"/>
          <w:sz w:val="28"/>
          <w:szCs w:val="28"/>
        </w:rPr>
        <w:t xml:space="preserve">If the request is for a class set: is there a multiuser eBook available? Does the title have a heavy presence in the district? (If so, </w:t>
      </w:r>
      <w:r w:rsidR="007549F2">
        <w:rPr>
          <w:rFonts w:asciiTheme="majorHAnsi" w:hAnsiTheme="majorHAnsi" w:cstheme="majorHAnsi"/>
          <w:sz w:val="28"/>
          <w:szCs w:val="28"/>
        </w:rPr>
        <w:t>utilizing</w:t>
      </w:r>
      <w:r>
        <w:rPr>
          <w:rFonts w:asciiTheme="majorHAnsi" w:hAnsiTheme="majorHAnsi" w:cstheme="majorHAnsi"/>
          <w:sz w:val="28"/>
          <w:szCs w:val="28"/>
        </w:rPr>
        <w:t xml:space="preserve"> the interlibrary loan system may be more appropriate/cost effi</w:t>
      </w:r>
      <w:r w:rsidR="007549F2">
        <w:rPr>
          <w:rFonts w:asciiTheme="majorHAnsi" w:hAnsiTheme="majorHAnsi" w:cstheme="majorHAnsi"/>
          <w:sz w:val="28"/>
          <w:szCs w:val="28"/>
        </w:rPr>
        <w:t>cient.)</w:t>
      </w:r>
    </w:p>
    <w:p w14:paraId="7ED74A14" w14:textId="77777777" w:rsidR="00AF7E3B" w:rsidRPr="00EF56DE" w:rsidRDefault="00AF7E3B">
      <w:pPr>
        <w:rPr>
          <w:rFonts w:asciiTheme="majorHAnsi" w:eastAsia="Open Sans" w:hAnsiTheme="majorHAnsi" w:cstheme="majorHAnsi"/>
          <w:b/>
          <w:bCs/>
          <w:color w:val="333333"/>
          <w:sz w:val="16"/>
          <w:szCs w:val="16"/>
          <w:highlight w:val="green"/>
        </w:rPr>
      </w:pPr>
    </w:p>
    <w:p w14:paraId="5A59AC91" w14:textId="43CF1202" w:rsidR="00976C44" w:rsidRDefault="00976C44" w:rsidP="00976C44">
      <w:pPr>
        <w:rPr>
          <w:rFonts w:asciiTheme="majorHAnsi" w:hAnsiTheme="majorHAnsi" w:cstheme="majorHAnsi"/>
          <w:b/>
          <w:bCs/>
          <w:sz w:val="28"/>
          <w:szCs w:val="28"/>
        </w:rPr>
      </w:pPr>
      <w:r w:rsidRPr="00497C54">
        <w:rPr>
          <w:rFonts w:asciiTheme="majorHAnsi" w:hAnsiTheme="majorHAnsi" w:cstheme="majorHAnsi"/>
          <w:b/>
          <w:bCs/>
          <w:sz w:val="28"/>
          <w:szCs w:val="28"/>
        </w:rPr>
        <w:t>Budget and Funding:</w:t>
      </w:r>
    </w:p>
    <w:p w14:paraId="066AD852" w14:textId="0436F6A3" w:rsidR="00C57C8E" w:rsidRDefault="007B6D0C">
      <w:pPr>
        <w:rPr>
          <w:rFonts w:asciiTheme="majorHAnsi" w:eastAsia="Open Sans" w:hAnsiTheme="majorHAnsi" w:cstheme="majorHAnsi"/>
          <w:b/>
          <w:bCs/>
          <w:color w:val="333333"/>
          <w:sz w:val="28"/>
          <w:szCs w:val="28"/>
        </w:rPr>
      </w:pPr>
      <w:r w:rsidRPr="007B6D0C">
        <w:rPr>
          <w:rFonts w:asciiTheme="majorHAnsi" w:hAnsiTheme="majorHAnsi" w:cstheme="majorHAnsi"/>
          <w:sz w:val="28"/>
          <w:szCs w:val="28"/>
        </w:rPr>
        <w:t xml:space="preserve">Schools in Osceola County </w:t>
      </w:r>
      <w:r w:rsidR="00A3056D">
        <w:rPr>
          <w:rFonts w:asciiTheme="majorHAnsi" w:hAnsiTheme="majorHAnsi" w:cstheme="majorHAnsi"/>
          <w:sz w:val="28"/>
          <w:szCs w:val="28"/>
        </w:rPr>
        <w:t xml:space="preserve">generally </w:t>
      </w:r>
      <w:r w:rsidRPr="007B6D0C">
        <w:rPr>
          <w:rFonts w:asciiTheme="majorHAnsi" w:hAnsiTheme="majorHAnsi" w:cstheme="majorHAnsi"/>
          <w:sz w:val="28"/>
          <w:szCs w:val="28"/>
        </w:rPr>
        <w:t xml:space="preserve">receive funding from the district/state </w:t>
      </w:r>
      <w:r w:rsidR="00F91FA0">
        <w:rPr>
          <w:rFonts w:asciiTheme="majorHAnsi" w:hAnsiTheme="majorHAnsi" w:cstheme="majorHAnsi"/>
          <w:sz w:val="28"/>
          <w:szCs w:val="28"/>
        </w:rPr>
        <w:t xml:space="preserve">in the </w:t>
      </w:r>
      <w:r w:rsidR="009807E0">
        <w:rPr>
          <w:rFonts w:asciiTheme="majorHAnsi" w:hAnsiTheme="majorHAnsi" w:cstheme="majorHAnsi"/>
          <w:sz w:val="28"/>
          <w:szCs w:val="28"/>
        </w:rPr>
        <w:t>F</w:t>
      </w:r>
      <w:r w:rsidR="00F91FA0">
        <w:rPr>
          <w:rFonts w:asciiTheme="majorHAnsi" w:hAnsiTheme="majorHAnsi" w:cstheme="majorHAnsi"/>
          <w:sz w:val="28"/>
          <w:szCs w:val="28"/>
        </w:rPr>
        <w:t>all of the school year.</w:t>
      </w:r>
      <w:r w:rsidR="000815F5">
        <w:rPr>
          <w:rFonts w:asciiTheme="majorHAnsi" w:hAnsiTheme="majorHAnsi" w:cstheme="majorHAnsi"/>
          <w:sz w:val="28"/>
          <w:szCs w:val="28"/>
        </w:rPr>
        <w:t xml:space="preserve"> </w:t>
      </w:r>
      <w:r w:rsidR="00237AC5">
        <w:rPr>
          <w:rFonts w:asciiTheme="majorHAnsi" w:hAnsiTheme="majorHAnsi" w:cstheme="majorHAnsi"/>
          <w:sz w:val="28"/>
          <w:szCs w:val="28"/>
        </w:rPr>
        <w:t>All</w:t>
      </w:r>
      <w:r w:rsidR="000815F5">
        <w:rPr>
          <w:rFonts w:asciiTheme="majorHAnsi" w:hAnsiTheme="majorHAnsi" w:cstheme="majorHAnsi"/>
          <w:sz w:val="28"/>
          <w:szCs w:val="28"/>
        </w:rPr>
        <w:t xml:space="preserve"> purchases are to be approved by the district and </w:t>
      </w:r>
      <w:r w:rsidR="00237AC5">
        <w:rPr>
          <w:rFonts w:asciiTheme="majorHAnsi" w:hAnsiTheme="majorHAnsi" w:cstheme="majorHAnsi"/>
          <w:sz w:val="28"/>
          <w:szCs w:val="28"/>
        </w:rPr>
        <w:t xml:space="preserve">typically </w:t>
      </w:r>
      <w:r w:rsidR="000815F5">
        <w:rPr>
          <w:rFonts w:asciiTheme="majorHAnsi" w:hAnsiTheme="majorHAnsi" w:cstheme="majorHAnsi"/>
          <w:sz w:val="28"/>
          <w:szCs w:val="28"/>
        </w:rPr>
        <w:t xml:space="preserve">completed by December. However, </w:t>
      </w:r>
      <w:r w:rsidR="00FE0445">
        <w:rPr>
          <w:rFonts w:asciiTheme="majorHAnsi" w:hAnsiTheme="majorHAnsi" w:cstheme="majorHAnsi"/>
          <w:sz w:val="28"/>
          <w:szCs w:val="28"/>
        </w:rPr>
        <w:t>this year</w:t>
      </w:r>
      <w:r w:rsidR="009C3A52">
        <w:rPr>
          <w:rFonts w:asciiTheme="majorHAnsi" w:hAnsiTheme="majorHAnsi" w:cstheme="majorHAnsi"/>
          <w:sz w:val="28"/>
          <w:szCs w:val="28"/>
        </w:rPr>
        <w:t>,</w:t>
      </w:r>
      <w:r w:rsidR="00FE0445">
        <w:rPr>
          <w:rFonts w:asciiTheme="majorHAnsi" w:hAnsiTheme="majorHAnsi" w:cstheme="majorHAnsi"/>
          <w:sz w:val="28"/>
          <w:szCs w:val="28"/>
        </w:rPr>
        <w:t xml:space="preserve"> purchases will take place </w:t>
      </w:r>
      <w:r w:rsidR="00B910CC">
        <w:rPr>
          <w:rFonts w:asciiTheme="majorHAnsi" w:hAnsiTheme="majorHAnsi" w:cstheme="majorHAnsi"/>
          <w:sz w:val="28"/>
          <w:szCs w:val="28"/>
        </w:rPr>
        <w:t xml:space="preserve">after </w:t>
      </w:r>
      <w:r w:rsidR="00FE0445">
        <w:rPr>
          <w:rFonts w:asciiTheme="majorHAnsi" w:hAnsiTheme="majorHAnsi" w:cstheme="majorHAnsi"/>
          <w:sz w:val="28"/>
          <w:szCs w:val="28"/>
        </w:rPr>
        <w:t>January</w:t>
      </w:r>
      <w:r w:rsidR="00AF601B">
        <w:rPr>
          <w:rFonts w:asciiTheme="majorHAnsi" w:hAnsiTheme="majorHAnsi" w:cstheme="majorHAnsi"/>
          <w:sz w:val="28"/>
          <w:szCs w:val="28"/>
        </w:rPr>
        <w:t xml:space="preserve"> </w:t>
      </w:r>
      <w:r w:rsidR="007C12B1">
        <w:rPr>
          <w:rFonts w:asciiTheme="majorHAnsi" w:hAnsiTheme="majorHAnsi" w:cstheme="majorHAnsi"/>
          <w:sz w:val="28"/>
          <w:szCs w:val="28"/>
        </w:rPr>
        <w:t xml:space="preserve">3, </w:t>
      </w:r>
      <w:r w:rsidR="00AF601B">
        <w:rPr>
          <w:rFonts w:asciiTheme="majorHAnsi" w:hAnsiTheme="majorHAnsi" w:cstheme="majorHAnsi"/>
          <w:sz w:val="28"/>
          <w:szCs w:val="28"/>
        </w:rPr>
        <w:t>2023</w:t>
      </w:r>
      <w:r w:rsidRPr="007B6D0C">
        <w:rPr>
          <w:rFonts w:asciiTheme="majorHAnsi" w:hAnsiTheme="majorHAnsi" w:cstheme="majorHAnsi"/>
          <w:sz w:val="28"/>
          <w:szCs w:val="28"/>
        </w:rPr>
        <w:t xml:space="preserve">. </w:t>
      </w:r>
      <w:r w:rsidR="009F18D7">
        <w:rPr>
          <w:rFonts w:asciiTheme="majorHAnsi" w:hAnsiTheme="majorHAnsi" w:cstheme="majorHAnsi"/>
          <w:sz w:val="28"/>
          <w:szCs w:val="28"/>
        </w:rPr>
        <w:t xml:space="preserve">Purchases </w:t>
      </w:r>
      <w:r w:rsidRPr="007B6D0C">
        <w:rPr>
          <w:rFonts w:asciiTheme="majorHAnsi" w:hAnsiTheme="majorHAnsi" w:cstheme="majorHAnsi"/>
          <w:sz w:val="28"/>
          <w:szCs w:val="28"/>
        </w:rPr>
        <w:t>must be for instructional resources such as print books, eBooks, journals, electronic resources, and databases.</w:t>
      </w:r>
      <w:r w:rsidR="00EF56DE">
        <w:rPr>
          <w:rFonts w:asciiTheme="majorHAnsi" w:hAnsiTheme="majorHAnsi" w:cstheme="majorHAnsi"/>
          <w:sz w:val="28"/>
          <w:szCs w:val="28"/>
        </w:rPr>
        <w:t xml:space="preserve"> This </w:t>
      </w:r>
      <w:r w:rsidR="00C47697">
        <w:rPr>
          <w:rFonts w:asciiTheme="majorHAnsi" w:hAnsiTheme="majorHAnsi" w:cstheme="majorHAnsi"/>
          <w:sz w:val="28"/>
          <w:szCs w:val="28"/>
        </w:rPr>
        <w:t>funding</w:t>
      </w:r>
      <w:r w:rsidR="00EF56DE">
        <w:rPr>
          <w:rFonts w:asciiTheme="majorHAnsi" w:hAnsiTheme="majorHAnsi" w:cstheme="majorHAnsi"/>
          <w:sz w:val="28"/>
          <w:szCs w:val="28"/>
        </w:rPr>
        <w:t xml:space="preserve"> cannot be used for technology purchases. </w:t>
      </w:r>
      <w:r w:rsidRPr="007B6D0C">
        <w:rPr>
          <w:rFonts w:asciiTheme="majorHAnsi" w:hAnsiTheme="majorHAnsi" w:cstheme="majorHAnsi"/>
          <w:sz w:val="28"/>
          <w:szCs w:val="28"/>
        </w:rPr>
        <w:t xml:space="preserve"> </w:t>
      </w:r>
      <w:r w:rsidR="0012730A">
        <w:rPr>
          <w:rFonts w:asciiTheme="majorHAnsi" w:hAnsiTheme="majorHAnsi" w:cstheme="majorHAnsi"/>
          <w:sz w:val="28"/>
          <w:szCs w:val="28"/>
        </w:rPr>
        <w:t xml:space="preserve">Additional funding </w:t>
      </w:r>
      <w:r w:rsidR="00D67E2A">
        <w:rPr>
          <w:rFonts w:asciiTheme="majorHAnsi" w:hAnsiTheme="majorHAnsi" w:cstheme="majorHAnsi"/>
          <w:sz w:val="28"/>
          <w:szCs w:val="28"/>
        </w:rPr>
        <w:t>will be obtained through fundraising.</w:t>
      </w:r>
      <w:r w:rsidR="00C57C8E">
        <w:rPr>
          <w:rFonts w:asciiTheme="majorHAnsi" w:eastAsia="Open Sans" w:hAnsiTheme="majorHAnsi" w:cstheme="majorHAnsi"/>
          <w:b/>
          <w:bCs/>
          <w:color w:val="333333"/>
          <w:sz w:val="28"/>
          <w:szCs w:val="28"/>
        </w:rPr>
        <w:br w:type="page"/>
      </w:r>
    </w:p>
    <w:p w14:paraId="20615ECB" w14:textId="16E84512" w:rsidR="0007528F" w:rsidRDefault="0007528F" w:rsidP="00AF601B">
      <w:pPr>
        <w:pStyle w:val="Heading3"/>
        <w:rPr>
          <w:rFonts w:cstheme="majorHAnsi"/>
          <w:b/>
          <w:bCs/>
          <w:color w:val="auto"/>
          <w:sz w:val="28"/>
          <w:szCs w:val="28"/>
        </w:rPr>
      </w:pPr>
      <w:r w:rsidRPr="00AF601B">
        <w:rPr>
          <w:rFonts w:cstheme="majorHAnsi"/>
          <w:b/>
          <w:bCs/>
          <w:color w:val="auto"/>
          <w:sz w:val="28"/>
          <w:szCs w:val="28"/>
        </w:rPr>
        <w:lastRenderedPageBreak/>
        <w:t>Collection Analysis:</w:t>
      </w:r>
    </w:p>
    <w:p w14:paraId="0C92B760" w14:textId="01B1811D" w:rsidR="006F7069" w:rsidRPr="00C57C8E" w:rsidRDefault="006F7069" w:rsidP="006F7069">
      <w:pPr>
        <w:rPr>
          <w:rFonts w:asciiTheme="majorHAnsi" w:hAnsiTheme="majorHAnsi" w:cstheme="majorHAnsi"/>
          <w:sz w:val="28"/>
          <w:szCs w:val="28"/>
        </w:rPr>
      </w:pPr>
      <w:r w:rsidRPr="00C57C8E">
        <w:rPr>
          <w:rFonts w:asciiTheme="majorHAnsi" w:hAnsiTheme="majorHAnsi" w:cstheme="majorHAnsi"/>
          <w:sz w:val="28"/>
          <w:szCs w:val="28"/>
        </w:rPr>
        <w:t xml:space="preserve">The </w:t>
      </w:r>
      <w:r w:rsidR="0006677D" w:rsidRPr="00C57C8E">
        <w:rPr>
          <w:rFonts w:asciiTheme="majorHAnsi" w:hAnsiTheme="majorHAnsi" w:cstheme="majorHAnsi"/>
          <w:sz w:val="28"/>
          <w:szCs w:val="28"/>
        </w:rPr>
        <w:t xml:space="preserve">average age of the collection is </w:t>
      </w:r>
      <w:r w:rsidR="00E5027E" w:rsidRPr="00C57C8E">
        <w:rPr>
          <w:rFonts w:asciiTheme="majorHAnsi" w:hAnsiTheme="majorHAnsi" w:cstheme="majorHAnsi"/>
          <w:sz w:val="28"/>
          <w:szCs w:val="28"/>
        </w:rPr>
        <w:t>2011</w:t>
      </w:r>
      <w:r w:rsidR="003A4CD7" w:rsidRPr="00C57C8E">
        <w:rPr>
          <w:rFonts w:asciiTheme="majorHAnsi" w:hAnsiTheme="majorHAnsi" w:cstheme="majorHAnsi"/>
          <w:sz w:val="28"/>
          <w:szCs w:val="28"/>
        </w:rPr>
        <w:t xml:space="preserve"> and the breakdown of categories is as follows:</w:t>
      </w:r>
      <w:r w:rsidR="00B117E8" w:rsidRPr="00B117E8">
        <w:rPr>
          <w:rFonts w:ascii="Times New Roman" w:hAnsi="Times New Roman" w:cs="Times New Roman"/>
          <w:sz w:val="28"/>
          <w:szCs w:val="28"/>
        </w:rPr>
        <w:t xml:space="preserve"> </w:t>
      </w:r>
    </w:p>
    <w:p w14:paraId="55A1B079" w14:textId="5481AB97" w:rsidR="003A4CD7" w:rsidRDefault="003A4CD7" w:rsidP="006F7069">
      <w:pPr>
        <w:rPr>
          <w:sz w:val="28"/>
          <w:szCs w:val="28"/>
        </w:rPr>
      </w:pPr>
      <w:r w:rsidRPr="00737051">
        <w:rPr>
          <w:rFonts w:ascii="Times New Roman" w:hAnsi="Times New Roman" w:cs="Times New Roman"/>
          <w:noProof/>
          <w:sz w:val="28"/>
          <w:szCs w:val="28"/>
        </w:rPr>
        <w:drawing>
          <wp:inline distT="0" distB="0" distL="0" distR="0" wp14:anchorId="636392B3" wp14:editId="61D5A3D3">
            <wp:extent cx="6938645" cy="3818964"/>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9"/>
                    <a:stretch>
                      <a:fillRect/>
                    </a:stretch>
                  </pic:blipFill>
                  <pic:spPr>
                    <a:xfrm>
                      <a:off x="0" y="0"/>
                      <a:ext cx="7019729" cy="3863592"/>
                    </a:xfrm>
                    <a:prstGeom prst="rect">
                      <a:avLst/>
                    </a:prstGeom>
                  </pic:spPr>
                </pic:pic>
              </a:graphicData>
            </a:graphic>
          </wp:inline>
        </w:drawing>
      </w:r>
      <w:r w:rsidR="000806B4" w:rsidRPr="00737051">
        <w:rPr>
          <w:rFonts w:ascii="Times New Roman" w:hAnsi="Times New Roman" w:cs="Times New Roman"/>
          <w:noProof/>
          <w:sz w:val="28"/>
          <w:szCs w:val="28"/>
        </w:rPr>
        <w:drawing>
          <wp:inline distT="0" distB="0" distL="0" distR="0" wp14:anchorId="0DA0AB62" wp14:editId="532AA4B6">
            <wp:extent cx="6858000" cy="3260331"/>
            <wp:effectExtent l="0" t="0" r="0" b="0"/>
            <wp:docPr id="3" name="Picture 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chart&#10;&#10;Description automatically generated"/>
                    <pic:cNvPicPr/>
                  </pic:nvPicPr>
                  <pic:blipFill>
                    <a:blip r:embed="rId10"/>
                    <a:stretch>
                      <a:fillRect/>
                    </a:stretch>
                  </pic:blipFill>
                  <pic:spPr>
                    <a:xfrm>
                      <a:off x="0" y="0"/>
                      <a:ext cx="6858000" cy="3260331"/>
                    </a:xfrm>
                    <a:prstGeom prst="rect">
                      <a:avLst/>
                    </a:prstGeom>
                  </pic:spPr>
                </pic:pic>
              </a:graphicData>
            </a:graphic>
          </wp:inline>
        </w:drawing>
      </w:r>
    </w:p>
    <w:p w14:paraId="2056504C" w14:textId="31226E77" w:rsidR="0027295F" w:rsidRDefault="0027295F" w:rsidP="006F7069">
      <w:pPr>
        <w:rPr>
          <w:sz w:val="28"/>
          <w:szCs w:val="28"/>
        </w:rPr>
      </w:pPr>
      <w:r w:rsidRPr="00F81B4F">
        <w:rPr>
          <w:rFonts w:ascii="Times New Roman" w:hAnsi="Times New Roman" w:cs="Times New Roman"/>
          <w:noProof/>
          <w:sz w:val="24"/>
          <w:szCs w:val="24"/>
        </w:rPr>
        <w:lastRenderedPageBreak/>
        <w:drawing>
          <wp:inline distT="0" distB="0" distL="0" distR="0" wp14:anchorId="38B0827E" wp14:editId="49A88E5C">
            <wp:extent cx="6739422" cy="3334871"/>
            <wp:effectExtent l="0" t="0" r="4445"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1"/>
                    <a:stretch>
                      <a:fillRect/>
                    </a:stretch>
                  </pic:blipFill>
                  <pic:spPr>
                    <a:xfrm>
                      <a:off x="0" y="0"/>
                      <a:ext cx="6884741" cy="3406779"/>
                    </a:xfrm>
                    <a:prstGeom prst="rect">
                      <a:avLst/>
                    </a:prstGeom>
                  </pic:spPr>
                </pic:pic>
              </a:graphicData>
            </a:graphic>
          </wp:inline>
        </w:drawing>
      </w:r>
    </w:p>
    <w:p w14:paraId="709D9F9B" w14:textId="77777777" w:rsidR="00E03A20" w:rsidRDefault="00E03A20">
      <w:pPr>
        <w:rPr>
          <w:rFonts w:asciiTheme="majorHAnsi" w:hAnsiTheme="majorHAnsi" w:cstheme="majorHAnsi"/>
          <w:b/>
          <w:bCs/>
          <w:sz w:val="28"/>
          <w:szCs w:val="28"/>
        </w:rPr>
      </w:pPr>
      <w:r>
        <w:rPr>
          <w:rFonts w:asciiTheme="majorHAnsi" w:hAnsiTheme="majorHAnsi" w:cstheme="majorHAnsi"/>
          <w:b/>
          <w:bCs/>
          <w:sz w:val="28"/>
          <w:szCs w:val="28"/>
        </w:rPr>
        <w:br w:type="page"/>
      </w:r>
    </w:p>
    <w:p w14:paraId="4B3DE863" w14:textId="16C076E3" w:rsidR="00BC1B1C" w:rsidRPr="00497C54" w:rsidRDefault="00BC1B1C" w:rsidP="0007528F">
      <w:pPr>
        <w:rPr>
          <w:rFonts w:asciiTheme="majorHAnsi" w:hAnsiTheme="majorHAnsi" w:cstheme="majorHAnsi"/>
          <w:b/>
          <w:bCs/>
          <w:sz w:val="28"/>
          <w:szCs w:val="28"/>
        </w:rPr>
      </w:pPr>
      <w:r w:rsidRPr="00497C54">
        <w:rPr>
          <w:rFonts w:asciiTheme="majorHAnsi" w:hAnsiTheme="majorHAnsi" w:cstheme="majorHAnsi"/>
          <w:b/>
          <w:bCs/>
          <w:sz w:val="28"/>
          <w:szCs w:val="28"/>
        </w:rPr>
        <w:lastRenderedPageBreak/>
        <w:t>Weeding:</w:t>
      </w:r>
    </w:p>
    <w:p w14:paraId="7C4FE45F" w14:textId="5B730B68" w:rsidR="00D36B1C" w:rsidRPr="00497C54" w:rsidRDefault="00D36B1C" w:rsidP="00D36B1C">
      <w:pPr>
        <w:rPr>
          <w:rFonts w:asciiTheme="majorHAnsi" w:hAnsiTheme="majorHAnsi" w:cstheme="majorHAnsi"/>
          <w:sz w:val="28"/>
          <w:szCs w:val="28"/>
        </w:rPr>
      </w:pPr>
      <w:r w:rsidRPr="00497C54">
        <w:rPr>
          <w:rFonts w:asciiTheme="majorHAnsi" w:eastAsia="Lora" w:hAnsiTheme="majorHAnsi" w:cstheme="majorHAnsi"/>
          <w:color w:val="333333"/>
          <w:sz w:val="28"/>
          <w:szCs w:val="28"/>
        </w:rPr>
        <w:t xml:space="preserve">One of the underlying principles of collection development is the evaluation and removal of material in the existing collection that no longer is current or meets the needs of the curriculum. Weeding ensures that the collection contains only those resource materials, which are accurate, </w:t>
      </w:r>
      <w:proofErr w:type="gramStart"/>
      <w:r w:rsidRPr="00497C54">
        <w:rPr>
          <w:rFonts w:asciiTheme="majorHAnsi" w:eastAsia="Lora" w:hAnsiTheme="majorHAnsi" w:cstheme="majorHAnsi"/>
          <w:color w:val="333333"/>
          <w:sz w:val="28"/>
          <w:szCs w:val="28"/>
        </w:rPr>
        <w:t>current</w:t>
      </w:r>
      <w:proofErr w:type="gramEnd"/>
      <w:r w:rsidRPr="00497C54">
        <w:rPr>
          <w:rFonts w:asciiTheme="majorHAnsi" w:eastAsia="Lora" w:hAnsiTheme="majorHAnsi" w:cstheme="majorHAnsi"/>
          <w:color w:val="333333"/>
          <w:sz w:val="28"/>
          <w:szCs w:val="28"/>
        </w:rPr>
        <w:t xml:space="preserve"> and relevant to the curricular and recreational programs at each school.</w:t>
      </w:r>
      <w:r w:rsidR="00486396">
        <w:rPr>
          <w:rFonts w:asciiTheme="majorHAnsi" w:eastAsia="Lora" w:hAnsiTheme="majorHAnsi" w:cstheme="majorHAnsi"/>
          <w:color w:val="333333"/>
          <w:sz w:val="28"/>
          <w:szCs w:val="28"/>
        </w:rPr>
        <w:t xml:space="preserve"> The final decision on whether to weed an item or not will </w:t>
      </w:r>
      <w:r w:rsidR="00B174DE">
        <w:rPr>
          <w:rFonts w:asciiTheme="majorHAnsi" w:eastAsia="Lora" w:hAnsiTheme="majorHAnsi" w:cstheme="majorHAnsi"/>
          <w:color w:val="333333"/>
          <w:sz w:val="28"/>
          <w:szCs w:val="28"/>
        </w:rPr>
        <w:t>be determined by the</w:t>
      </w:r>
      <w:r w:rsidR="00486396">
        <w:rPr>
          <w:rFonts w:asciiTheme="majorHAnsi" w:eastAsia="Lora" w:hAnsiTheme="majorHAnsi" w:cstheme="majorHAnsi"/>
          <w:color w:val="333333"/>
          <w:sz w:val="28"/>
          <w:szCs w:val="28"/>
        </w:rPr>
        <w:t xml:space="preserve"> media specialist. </w:t>
      </w:r>
    </w:p>
    <w:p w14:paraId="1FF90C72" w14:textId="77777777" w:rsidR="00D36B1C" w:rsidRPr="00497C54" w:rsidRDefault="00D36B1C" w:rsidP="00D36B1C">
      <w:pPr>
        <w:rPr>
          <w:rFonts w:asciiTheme="majorHAnsi" w:hAnsiTheme="majorHAnsi" w:cstheme="majorHAnsi"/>
          <w:sz w:val="28"/>
          <w:szCs w:val="28"/>
        </w:rPr>
      </w:pPr>
      <w:r w:rsidRPr="00497C54">
        <w:rPr>
          <w:rFonts w:asciiTheme="majorHAnsi" w:eastAsia="Lora" w:hAnsiTheme="majorHAnsi" w:cstheme="majorHAnsi"/>
          <w:color w:val="333333"/>
          <w:sz w:val="28"/>
          <w:szCs w:val="28"/>
        </w:rPr>
        <w:t>Considerations for removal:</w:t>
      </w:r>
    </w:p>
    <w:p w14:paraId="305F35AD" w14:textId="6948A2D1" w:rsidR="00D36B1C" w:rsidRPr="00DB42E3" w:rsidRDefault="00D36B1C" w:rsidP="00D36B1C">
      <w:pPr>
        <w:pStyle w:val="ListParagraph"/>
        <w:numPr>
          <w:ilvl w:val="0"/>
          <w:numId w:val="1"/>
        </w:numPr>
        <w:rPr>
          <w:rFonts w:asciiTheme="majorHAnsi" w:eastAsia="Lora" w:hAnsiTheme="majorHAnsi" w:cstheme="majorHAnsi"/>
          <w:color w:val="333333"/>
          <w:sz w:val="28"/>
          <w:szCs w:val="28"/>
        </w:rPr>
      </w:pPr>
      <w:r w:rsidRPr="00DB42E3">
        <w:rPr>
          <w:rFonts w:asciiTheme="majorHAnsi" w:eastAsia="Lora" w:hAnsiTheme="majorHAnsi" w:cstheme="majorHAnsi"/>
          <w:color w:val="333333"/>
          <w:sz w:val="28"/>
          <w:szCs w:val="28"/>
        </w:rPr>
        <w:t>Worn and damaged titles</w:t>
      </w:r>
      <w:r w:rsidR="00325153" w:rsidRPr="00DB42E3">
        <w:rPr>
          <w:rFonts w:asciiTheme="majorHAnsi" w:eastAsia="Lora" w:hAnsiTheme="majorHAnsi" w:cstheme="majorHAnsi"/>
          <w:color w:val="333333"/>
          <w:sz w:val="28"/>
          <w:szCs w:val="28"/>
        </w:rPr>
        <w:t>.</w:t>
      </w:r>
    </w:p>
    <w:p w14:paraId="3BA56F5D" w14:textId="5B7F4159" w:rsidR="00A13BEA" w:rsidRPr="00DB42E3" w:rsidRDefault="00A13BEA" w:rsidP="00A13BEA">
      <w:pPr>
        <w:pStyle w:val="ListParagraph"/>
        <w:numPr>
          <w:ilvl w:val="0"/>
          <w:numId w:val="1"/>
        </w:numPr>
        <w:rPr>
          <w:rFonts w:asciiTheme="majorHAnsi" w:eastAsia="Lora" w:hAnsiTheme="majorHAnsi" w:cstheme="majorHAnsi"/>
          <w:color w:val="333333"/>
          <w:sz w:val="28"/>
          <w:szCs w:val="28"/>
        </w:rPr>
      </w:pPr>
      <w:r w:rsidRPr="00DB42E3">
        <w:rPr>
          <w:rFonts w:asciiTheme="majorHAnsi" w:eastAsia="Lora" w:hAnsiTheme="majorHAnsi" w:cstheme="majorHAnsi"/>
          <w:color w:val="333333"/>
          <w:sz w:val="28"/>
          <w:szCs w:val="28"/>
        </w:rPr>
        <w:t>Material which is no longer in demand, or which no longer supports the curriculum.</w:t>
      </w:r>
    </w:p>
    <w:p w14:paraId="5306D89C" w14:textId="67B4945B" w:rsidR="00BE206A" w:rsidRPr="00DB42E3" w:rsidRDefault="00BE206A" w:rsidP="00BE206A">
      <w:pPr>
        <w:pStyle w:val="ListParagraph"/>
        <w:numPr>
          <w:ilvl w:val="0"/>
          <w:numId w:val="1"/>
        </w:numPr>
        <w:rPr>
          <w:rFonts w:asciiTheme="majorHAnsi" w:eastAsia="Lora" w:hAnsiTheme="majorHAnsi" w:cstheme="majorHAnsi"/>
          <w:color w:val="333333"/>
          <w:sz w:val="28"/>
          <w:szCs w:val="28"/>
        </w:rPr>
      </w:pPr>
      <w:r w:rsidRPr="00DB42E3">
        <w:rPr>
          <w:rFonts w:asciiTheme="majorHAnsi" w:eastAsia="Lora" w:hAnsiTheme="majorHAnsi" w:cstheme="majorHAnsi"/>
          <w:color w:val="333333"/>
          <w:sz w:val="28"/>
          <w:szCs w:val="28"/>
        </w:rPr>
        <w:t>Material which has not circulated in 3 to 5 years.</w:t>
      </w:r>
    </w:p>
    <w:p w14:paraId="51EADA4E" w14:textId="65DA4D28" w:rsidR="006B3485" w:rsidRPr="00DB42E3" w:rsidRDefault="006B3485" w:rsidP="006B3485">
      <w:pPr>
        <w:pStyle w:val="ListParagraph"/>
        <w:numPr>
          <w:ilvl w:val="0"/>
          <w:numId w:val="1"/>
        </w:numPr>
        <w:rPr>
          <w:rFonts w:asciiTheme="majorHAnsi" w:eastAsia="Lora" w:hAnsiTheme="majorHAnsi" w:cstheme="majorHAnsi"/>
          <w:color w:val="333333"/>
          <w:sz w:val="28"/>
          <w:szCs w:val="28"/>
        </w:rPr>
      </w:pPr>
      <w:r w:rsidRPr="00DB42E3">
        <w:rPr>
          <w:rFonts w:asciiTheme="majorHAnsi" w:eastAsia="Lora" w:hAnsiTheme="majorHAnsi" w:cstheme="majorHAnsi"/>
          <w:color w:val="333333"/>
          <w:sz w:val="28"/>
          <w:szCs w:val="28"/>
        </w:rPr>
        <w:t>Non-circulating duplicates.</w:t>
      </w:r>
    </w:p>
    <w:p w14:paraId="75DCA0FF" w14:textId="6026EF71" w:rsidR="00A76F34" w:rsidRDefault="00A76F34" w:rsidP="00A76F34">
      <w:pPr>
        <w:pStyle w:val="ListParagraph"/>
        <w:numPr>
          <w:ilvl w:val="0"/>
          <w:numId w:val="1"/>
        </w:numPr>
        <w:rPr>
          <w:rFonts w:asciiTheme="majorHAnsi" w:eastAsia="Lora" w:hAnsiTheme="majorHAnsi" w:cstheme="majorHAnsi"/>
          <w:color w:val="333333"/>
          <w:sz w:val="28"/>
          <w:szCs w:val="28"/>
        </w:rPr>
      </w:pPr>
      <w:r w:rsidRPr="00DB42E3">
        <w:rPr>
          <w:rFonts w:asciiTheme="majorHAnsi" w:eastAsia="Lora" w:hAnsiTheme="majorHAnsi" w:cstheme="majorHAnsi"/>
          <w:color w:val="333333"/>
          <w:sz w:val="28"/>
          <w:szCs w:val="28"/>
        </w:rPr>
        <w:t xml:space="preserve">Material that contains outdated, </w:t>
      </w:r>
      <w:r w:rsidR="00720BBC" w:rsidRPr="00DB42E3">
        <w:rPr>
          <w:rFonts w:asciiTheme="majorHAnsi" w:eastAsia="Lora" w:hAnsiTheme="majorHAnsi" w:cstheme="majorHAnsi"/>
          <w:color w:val="333333"/>
          <w:sz w:val="28"/>
          <w:szCs w:val="28"/>
        </w:rPr>
        <w:t>misleading</w:t>
      </w:r>
      <w:r w:rsidRPr="00DB42E3">
        <w:rPr>
          <w:rFonts w:asciiTheme="majorHAnsi" w:eastAsia="Lora" w:hAnsiTheme="majorHAnsi" w:cstheme="majorHAnsi"/>
          <w:color w:val="333333"/>
          <w:sz w:val="28"/>
          <w:szCs w:val="28"/>
        </w:rPr>
        <w:t xml:space="preserve">, </w:t>
      </w:r>
      <w:r w:rsidR="006E0C5E" w:rsidRPr="00DB42E3">
        <w:rPr>
          <w:rFonts w:asciiTheme="majorHAnsi" w:eastAsia="Lora" w:hAnsiTheme="majorHAnsi" w:cstheme="majorHAnsi"/>
          <w:color w:val="333333"/>
          <w:sz w:val="28"/>
          <w:szCs w:val="28"/>
        </w:rPr>
        <w:t>or trivial information.</w:t>
      </w:r>
    </w:p>
    <w:p w14:paraId="50BCBCDC" w14:textId="77777777" w:rsidR="00E979E7" w:rsidRPr="00322CA9" w:rsidRDefault="00E979E7" w:rsidP="00E979E7">
      <w:pPr>
        <w:pStyle w:val="ListParagraph"/>
        <w:rPr>
          <w:rFonts w:asciiTheme="majorHAnsi" w:eastAsia="Lora" w:hAnsiTheme="majorHAnsi" w:cstheme="majorHAnsi"/>
          <w:color w:val="333333"/>
          <w:sz w:val="16"/>
          <w:szCs w:val="16"/>
        </w:rPr>
      </w:pPr>
    </w:p>
    <w:p w14:paraId="4A281531" w14:textId="3A73D0B3" w:rsidR="00EA5571" w:rsidRPr="00497C54" w:rsidRDefault="76C44577" w:rsidP="730E5770">
      <w:pPr>
        <w:pStyle w:val="Heading3"/>
        <w:rPr>
          <w:rFonts w:cstheme="majorHAnsi"/>
          <w:b/>
          <w:bCs/>
          <w:sz w:val="28"/>
          <w:szCs w:val="28"/>
        </w:rPr>
      </w:pPr>
      <w:r w:rsidRPr="00497C54">
        <w:rPr>
          <w:rFonts w:eastAsia="Open Sans" w:cstheme="majorHAnsi"/>
          <w:b/>
          <w:bCs/>
          <w:color w:val="333333"/>
          <w:sz w:val="28"/>
          <w:szCs w:val="28"/>
        </w:rPr>
        <w:t>Gifts and Donations</w:t>
      </w:r>
      <w:r w:rsidR="00BC1B1C" w:rsidRPr="00497C54">
        <w:rPr>
          <w:rFonts w:eastAsia="Open Sans" w:cstheme="majorHAnsi"/>
          <w:b/>
          <w:bCs/>
          <w:color w:val="333333"/>
          <w:sz w:val="28"/>
          <w:szCs w:val="28"/>
        </w:rPr>
        <w:t>:</w:t>
      </w:r>
    </w:p>
    <w:p w14:paraId="1FFD5A12" w14:textId="3393869F" w:rsidR="00E979E7" w:rsidRDefault="76C44577" w:rsidP="730E5770">
      <w:pPr>
        <w:rPr>
          <w:rFonts w:asciiTheme="majorHAnsi" w:eastAsia="Lora" w:hAnsiTheme="majorHAnsi" w:cstheme="majorHAnsi"/>
          <w:color w:val="333333"/>
          <w:sz w:val="28"/>
          <w:szCs w:val="28"/>
        </w:rPr>
      </w:pPr>
      <w:r w:rsidRPr="00BE7EF7">
        <w:rPr>
          <w:rFonts w:asciiTheme="majorHAnsi" w:eastAsia="Lora" w:hAnsiTheme="majorHAnsi" w:cstheme="majorHAnsi"/>
          <w:color w:val="333333"/>
          <w:sz w:val="28"/>
          <w:szCs w:val="28"/>
        </w:rPr>
        <w:t>Gift materials must meet the same basic selection criteria used for new materials. Gifts are accepted with the understanding that if unsuitable, they will be disposed of at the discretion of the media specialist. The same selection criteria will be used when purchasing materials with donated monies.</w:t>
      </w:r>
    </w:p>
    <w:p w14:paraId="156E0458" w14:textId="77777777" w:rsidR="00E979E7" w:rsidRPr="00322CA9" w:rsidRDefault="00E979E7" w:rsidP="730E5770">
      <w:pPr>
        <w:rPr>
          <w:rFonts w:asciiTheme="majorHAnsi" w:eastAsia="Lora" w:hAnsiTheme="majorHAnsi" w:cstheme="majorHAnsi"/>
          <w:color w:val="333333"/>
          <w:sz w:val="16"/>
          <w:szCs w:val="16"/>
        </w:rPr>
      </w:pPr>
    </w:p>
    <w:p w14:paraId="50199C1C" w14:textId="77777777" w:rsidR="009A694D" w:rsidRPr="00497C54" w:rsidRDefault="76C44577" w:rsidP="009A694D">
      <w:pPr>
        <w:pStyle w:val="Heading3"/>
        <w:rPr>
          <w:rFonts w:eastAsia="Open Sans" w:cstheme="majorHAnsi"/>
          <w:b/>
          <w:bCs/>
          <w:color w:val="333333"/>
          <w:sz w:val="28"/>
          <w:szCs w:val="28"/>
        </w:rPr>
      </w:pPr>
      <w:r w:rsidRPr="00497C54">
        <w:rPr>
          <w:rFonts w:eastAsia="Open Sans" w:cstheme="majorHAnsi"/>
          <w:b/>
          <w:bCs/>
          <w:color w:val="333333"/>
          <w:sz w:val="28"/>
          <w:szCs w:val="28"/>
        </w:rPr>
        <w:t>Replacement</w:t>
      </w:r>
      <w:r w:rsidR="009A694D" w:rsidRPr="00497C54">
        <w:rPr>
          <w:rFonts w:eastAsia="Open Sans" w:cstheme="majorHAnsi"/>
          <w:b/>
          <w:bCs/>
          <w:color w:val="333333"/>
          <w:sz w:val="28"/>
          <w:szCs w:val="28"/>
        </w:rPr>
        <w:t>s:</w:t>
      </w:r>
    </w:p>
    <w:p w14:paraId="64DB9425" w14:textId="38A94EFA" w:rsidR="005F5386" w:rsidRDefault="00694F5D">
      <w:pPr>
        <w:rPr>
          <w:rFonts w:asciiTheme="majorHAnsi" w:hAnsiTheme="majorHAnsi" w:cstheme="majorHAnsi"/>
          <w:sz w:val="28"/>
          <w:szCs w:val="28"/>
        </w:rPr>
      </w:pPr>
      <w:r w:rsidRPr="00694F5D">
        <w:rPr>
          <w:rFonts w:asciiTheme="majorHAnsi" w:hAnsiTheme="majorHAnsi" w:cstheme="majorHAnsi"/>
          <w:sz w:val="28"/>
          <w:szCs w:val="28"/>
        </w:rPr>
        <w:t xml:space="preserve">Items will be replaced as necessary. If an item is lost, or damaged beyond acceptable salvation, the patron will be responsible for the original purchase price as indicated in the system. </w:t>
      </w:r>
    </w:p>
    <w:p w14:paraId="5247B0B3" w14:textId="77777777" w:rsidR="00E979E7" w:rsidRPr="00322CA9" w:rsidRDefault="00E979E7">
      <w:pPr>
        <w:rPr>
          <w:rFonts w:asciiTheme="majorHAnsi" w:hAnsiTheme="majorHAnsi" w:cstheme="majorHAnsi"/>
          <w:sz w:val="16"/>
          <w:szCs w:val="16"/>
        </w:rPr>
      </w:pPr>
    </w:p>
    <w:p w14:paraId="576F81BC" w14:textId="1A70F38C" w:rsidR="00EA5571" w:rsidRPr="00497C54" w:rsidRDefault="00D36B1C" w:rsidP="730E5770">
      <w:pPr>
        <w:pStyle w:val="Heading3"/>
        <w:rPr>
          <w:rFonts w:cstheme="majorHAnsi"/>
          <w:b/>
          <w:bCs/>
          <w:sz w:val="28"/>
          <w:szCs w:val="28"/>
        </w:rPr>
      </w:pPr>
      <w:r w:rsidRPr="00497C54">
        <w:rPr>
          <w:rFonts w:eastAsia="Open Sans" w:cstheme="majorHAnsi"/>
          <w:b/>
          <w:bCs/>
          <w:color w:val="333333"/>
          <w:sz w:val="28"/>
          <w:szCs w:val="28"/>
        </w:rPr>
        <w:t>Special Collections:</w:t>
      </w:r>
    </w:p>
    <w:p w14:paraId="69316F24" w14:textId="7EB1788B" w:rsidR="00370732" w:rsidRDefault="00370732" w:rsidP="730E5770">
      <w:pPr>
        <w:rPr>
          <w:rFonts w:asciiTheme="majorHAnsi" w:hAnsiTheme="majorHAnsi" w:cstheme="majorHAnsi"/>
          <w:sz w:val="28"/>
          <w:szCs w:val="28"/>
        </w:rPr>
      </w:pPr>
      <w:r w:rsidRPr="00370732">
        <w:rPr>
          <w:rFonts w:asciiTheme="majorHAnsi" w:hAnsiTheme="majorHAnsi" w:cstheme="majorHAnsi"/>
          <w:sz w:val="28"/>
          <w:szCs w:val="28"/>
        </w:rPr>
        <w:t xml:space="preserve">The </w:t>
      </w:r>
      <w:r w:rsidR="001A342A">
        <w:rPr>
          <w:rFonts w:asciiTheme="majorHAnsi" w:hAnsiTheme="majorHAnsi" w:cstheme="majorHAnsi"/>
          <w:sz w:val="28"/>
          <w:szCs w:val="28"/>
        </w:rPr>
        <w:t>m</w:t>
      </w:r>
      <w:r w:rsidRPr="00370732">
        <w:rPr>
          <w:rFonts w:asciiTheme="majorHAnsi" w:hAnsiTheme="majorHAnsi" w:cstheme="majorHAnsi"/>
          <w:sz w:val="28"/>
          <w:szCs w:val="28"/>
        </w:rPr>
        <w:t xml:space="preserve">edia </w:t>
      </w:r>
      <w:r w:rsidR="001A342A">
        <w:rPr>
          <w:rFonts w:asciiTheme="majorHAnsi" w:hAnsiTheme="majorHAnsi" w:cstheme="majorHAnsi"/>
          <w:sz w:val="28"/>
          <w:szCs w:val="28"/>
        </w:rPr>
        <w:t>s</w:t>
      </w:r>
      <w:r w:rsidRPr="00370732">
        <w:rPr>
          <w:rFonts w:asciiTheme="majorHAnsi" w:hAnsiTheme="majorHAnsi" w:cstheme="majorHAnsi"/>
          <w:sz w:val="28"/>
          <w:szCs w:val="28"/>
        </w:rPr>
        <w:t xml:space="preserve">pecialist will work to develop the professional section of the media center to </w:t>
      </w:r>
      <w:r w:rsidR="00FB0D2A">
        <w:rPr>
          <w:rFonts w:asciiTheme="majorHAnsi" w:hAnsiTheme="majorHAnsi" w:cstheme="majorHAnsi"/>
          <w:sz w:val="28"/>
          <w:szCs w:val="28"/>
        </w:rPr>
        <w:t>support</w:t>
      </w:r>
      <w:r w:rsidRPr="00370732">
        <w:rPr>
          <w:rFonts w:asciiTheme="majorHAnsi" w:hAnsiTheme="majorHAnsi" w:cstheme="majorHAnsi"/>
          <w:sz w:val="28"/>
          <w:szCs w:val="28"/>
        </w:rPr>
        <w:t xml:space="preserve"> teachers in professional development</w:t>
      </w:r>
      <w:r w:rsidRPr="00B95CC2">
        <w:rPr>
          <w:rFonts w:asciiTheme="majorHAnsi" w:hAnsiTheme="majorHAnsi" w:cstheme="majorHAnsi"/>
          <w:sz w:val="28"/>
          <w:szCs w:val="28"/>
        </w:rPr>
        <w:t xml:space="preserve">. </w:t>
      </w:r>
      <w:r w:rsidR="00B95CC2" w:rsidRPr="00B95CC2">
        <w:rPr>
          <w:rFonts w:asciiTheme="majorHAnsi" w:hAnsiTheme="majorHAnsi" w:cstheme="majorHAnsi"/>
          <w:sz w:val="28"/>
          <w:szCs w:val="28"/>
        </w:rPr>
        <w:t>Material should benefit as many teachers as possible, be relevant, and have a current publication date.</w:t>
      </w:r>
    </w:p>
    <w:p w14:paraId="341399EA" w14:textId="77777777" w:rsidR="00E979E7" w:rsidRPr="00370732" w:rsidRDefault="00E979E7" w:rsidP="730E5770">
      <w:pPr>
        <w:rPr>
          <w:rFonts w:asciiTheme="majorHAnsi" w:hAnsiTheme="majorHAnsi" w:cstheme="majorHAnsi"/>
          <w:b/>
          <w:bCs/>
          <w:sz w:val="28"/>
          <w:szCs w:val="28"/>
        </w:rPr>
      </w:pPr>
    </w:p>
    <w:p w14:paraId="667563A1" w14:textId="50D6BDE5" w:rsidR="00737051" w:rsidRPr="00497C54" w:rsidRDefault="00737051" w:rsidP="730E5770">
      <w:pPr>
        <w:rPr>
          <w:rFonts w:asciiTheme="majorHAnsi" w:hAnsiTheme="majorHAnsi" w:cstheme="majorHAnsi"/>
          <w:b/>
          <w:bCs/>
          <w:sz w:val="28"/>
          <w:szCs w:val="28"/>
        </w:rPr>
      </w:pPr>
      <w:r w:rsidRPr="00497C54">
        <w:rPr>
          <w:rFonts w:asciiTheme="majorHAnsi" w:hAnsiTheme="majorHAnsi" w:cstheme="majorHAnsi"/>
          <w:b/>
          <w:bCs/>
          <w:sz w:val="28"/>
          <w:szCs w:val="28"/>
        </w:rPr>
        <w:t>Challenge to Instructional and Library Material:</w:t>
      </w:r>
    </w:p>
    <w:p w14:paraId="6D7EA15B" w14:textId="059038FB" w:rsidR="00D7196D" w:rsidRDefault="00E30B6E" w:rsidP="007D4739">
      <w:pPr>
        <w:shd w:val="clear" w:color="auto" w:fill="FFFFFF"/>
        <w:spacing w:after="0" w:line="240" w:lineRule="auto"/>
        <w:rPr>
          <w:rFonts w:asciiTheme="majorHAnsi" w:hAnsiTheme="majorHAnsi" w:cstheme="majorHAnsi"/>
          <w:b/>
          <w:bCs/>
          <w:sz w:val="28"/>
          <w:szCs w:val="28"/>
        </w:rPr>
      </w:pPr>
      <w:r>
        <w:rPr>
          <w:rFonts w:asciiTheme="majorHAnsi" w:eastAsia="Times New Roman" w:hAnsiTheme="majorHAnsi" w:cstheme="majorHAnsi"/>
          <w:color w:val="333333"/>
          <w:sz w:val="28"/>
          <w:szCs w:val="28"/>
        </w:rPr>
        <w:t>There</w:t>
      </w:r>
      <w:r w:rsidR="007D4739" w:rsidRPr="005D6174">
        <w:rPr>
          <w:rFonts w:asciiTheme="majorHAnsi" w:eastAsia="Times New Roman" w:hAnsiTheme="majorHAnsi" w:cstheme="majorHAnsi"/>
          <w:color w:val="333333"/>
          <w:sz w:val="28"/>
          <w:szCs w:val="28"/>
        </w:rPr>
        <w:t xml:space="preserve"> may be an occasion when a student, teacher</w:t>
      </w:r>
      <w:r>
        <w:rPr>
          <w:rFonts w:asciiTheme="majorHAnsi" w:eastAsia="Times New Roman" w:hAnsiTheme="majorHAnsi" w:cstheme="majorHAnsi"/>
          <w:color w:val="333333"/>
          <w:sz w:val="28"/>
          <w:szCs w:val="28"/>
        </w:rPr>
        <w:t xml:space="preserve">, </w:t>
      </w:r>
      <w:r w:rsidR="007D4739" w:rsidRPr="005D6174">
        <w:rPr>
          <w:rFonts w:asciiTheme="majorHAnsi" w:eastAsia="Times New Roman" w:hAnsiTheme="majorHAnsi" w:cstheme="majorHAnsi"/>
          <w:color w:val="333333"/>
          <w:sz w:val="28"/>
          <w:szCs w:val="28"/>
        </w:rPr>
        <w:t>parent</w:t>
      </w:r>
      <w:r>
        <w:rPr>
          <w:rFonts w:asciiTheme="majorHAnsi" w:eastAsia="Times New Roman" w:hAnsiTheme="majorHAnsi" w:cstheme="majorHAnsi"/>
          <w:color w:val="333333"/>
          <w:sz w:val="28"/>
          <w:szCs w:val="28"/>
        </w:rPr>
        <w:t>, or community member</w:t>
      </w:r>
      <w:r w:rsidR="007D4739" w:rsidRPr="005D6174">
        <w:rPr>
          <w:rFonts w:asciiTheme="majorHAnsi" w:eastAsia="Times New Roman" w:hAnsiTheme="majorHAnsi" w:cstheme="majorHAnsi"/>
          <w:color w:val="333333"/>
          <w:sz w:val="28"/>
          <w:szCs w:val="28"/>
        </w:rPr>
        <w:t xml:space="preserve"> may challenge a book’s relevance to the collection. In the case of such a complaint</w:t>
      </w:r>
      <w:r w:rsidR="00597269">
        <w:rPr>
          <w:rFonts w:asciiTheme="majorHAnsi" w:eastAsia="Times New Roman" w:hAnsiTheme="majorHAnsi" w:cstheme="majorHAnsi"/>
          <w:color w:val="333333"/>
          <w:sz w:val="28"/>
          <w:szCs w:val="28"/>
        </w:rPr>
        <w:t>, the</w:t>
      </w:r>
      <w:r w:rsidR="007D4739" w:rsidRPr="005D6174">
        <w:rPr>
          <w:rFonts w:asciiTheme="majorHAnsi" w:eastAsia="Times New Roman" w:hAnsiTheme="majorHAnsi" w:cstheme="majorHAnsi"/>
          <w:color w:val="333333"/>
          <w:sz w:val="28"/>
          <w:szCs w:val="28"/>
        </w:rPr>
        <w:t xml:space="preserve"> school’s </w:t>
      </w:r>
      <w:r w:rsidR="00435578">
        <w:rPr>
          <w:rFonts w:asciiTheme="majorHAnsi" w:eastAsia="Times New Roman" w:hAnsiTheme="majorHAnsi" w:cstheme="majorHAnsi"/>
          <w:color w:val="333333"/>
          <w:sz w:val="28"/>
          <w:szCs w:val="28"/>
        </w:rPr>
        <w:t>M</w:t>
      </w:r>
      <w:r w:rsidR="007D4739" w:rsidRPr="005D6174">
        <w:rPr>
          <w:rFonts w:asciiTheme="majorHAnsi" w:eastAsia="Times New Roman" w:hAnsiTheme="majorHAnsi" w:cstheme="majorHAnsi"/>
          <w:color w:val="333333"/>
          <w:sz w:val="28"/>
          <w:szCs w:val="28"/>
        </w:rPr>
        <w:t xml:space="preserve">edia </w:t>
      </w:r>
      <w:r w:rsidR="00435578">
        <w:rPr>
          <w:rFonts w:asciiTheme="majorHAnsi" w:eastAsia="Times New Roman" w:hAnsiTheme="majorHAnsi" w:cstheme="majorHAnsi"/>
          <w:color w:val="333333"/>
          <w:sz w:val="28"/>
          <w:szCs w:val="28"/>
        </w:rPr>
        <w:t>A</w:t>
      </w:r>
      <w:r w:rsidR="007D4739" w:rsidRPr="005D6174">
        <w:rPr>
          <w:rFonts w:asciiTheme="majorHAnsi" w:eastAsia="Times New Roman" w:hAnsiTheme="majorHAnsi" w:cstheme="majorHAnsi"/>
          <w:color w:val="333333"/>
          <w:sz w:val="28"/>
          <w:szCs w:val="28"/>
        </w:rPr>
        <w:t xml:space="preserve">dvisory </w:t>
      </w:r>
      <w:r w:rsidR="00435578">
        <w:rPr>
          <w:rFonts w:asciiTheme="majorHAnsi" w:eastAsia="Times New Roman" w:hAnsiTheme="majorHAnsi" w:cstheme="majorHAnsi"/>
          <w:color w:val="333333"/>
          <w:sz w:val="28"/>
          <w:szCs w:val="28"/>
        </w:rPr>
        <w:t>C</w:t>
      </w:r>
      <w:r w:rsidR="007D4739" w:rsidRPr="005D6174">
        <w:rPr>
          <w:rFonts w:asciiTheme="majorHAnsi" w:eastAsia="Times New Roman" w:hAnsiTheme="majorHAnsi" w:cstheme="majorHAnsi"/>
          <w:color w:val="333333"/>
          <w:sz w:val="28"/>
          <w:szCs w:val="28"/>
        </w:rPr>
        <w:t>ommittee will</w:t>
      </w:r>
      <w:r w:rsidR="00B914F5" w:rsidRPr="00D96808">
        <w:rPr>
          <w:rFonts w:asciiTheme="majorHAnsi" w:eastAsia="Times New Roman" w:hAnsiTheme="majorHAnsi" w:cstheme="majorHAnsi"/>
          <w:color w:val="333333"/>
          <w:sz w:val="28"/>
          <w:szCs w:val="28"/>
        </w:rPr>
        <w:t xml:space="preserve"> meet and</w:t>
      </w:r>
      <w:r w:rsidR="007D4739" w:rsidRPr="005D6174">
        <w:rPr>
          <w:rFonts w:asciiTheme="majorHAnsi" w:eastAsia="Times New Roman" w:hAnsiTheme="majorHAnsi" w:cstheme="majorHAnsi"/>
          <w:color w:val="333333"/>
          <w:sz w:val="28"/>
          <w:szCs w:val="28"/>
        </w:rPr>
        <w:t xml:space="preserve"> follow the criteria for reconsideration of library materials. </w:t>
      </w:r>
      <w:r w:rsidR="00D96808" w:rsidRPr="00D96808">
        <w:rPr>
          <w:rFonts w:asciiTheme="majorHAnsi" w:eastAsia="Times New Roman" w:hAnsiTheme="majorHAnsi" w:cstheme="majorHAnsi"/>
          <w:color w:val="333333"/>
          <w:sz w:val="28"/>
          <w:szCs w:val="28"/>
        </w:rPr>
        <w:t xml:space="preserve">For more information: </w:t>
      </w:r>
      <w:hyperlink r:id="rId12" w:history="1">
        <w:r w:rsidR="00D96808" w:rsidRPr="00D96808">
          <w:rPr>
            <w:rStyle w:val="Hyperlink"/>
            <w:rFonts w:asciiTheme="majorHAnsi" w:hAnsiTheme="majorHAnsi" w:cstheme="majorHAnsi"/>
            <w:sz w:val="28"/>
            <w:szCs w:val="28"/>
          </w:rPr>
          <w:t>Challenge Procedures.pdf (osceolaschools.net)</w:t>
        </w:r>
      </w:hyperlink>
    </w:p>
    <w:p w14:paraId="21276402" w14:textId="1DB34A73" w:rsidR="001E6D26" w:rsidRDefault="00E22C89" w:rsidP="00E22C89">
      <w:pPr>
        <w:rPr>
          <w:rFonts w:asciiTheme="majorHAnsi" w:hAnsiTheme="majorHAnsi" w:cstheme="majorHAnsi"/>
          <w:sz w:val="28"/>
          <w:szCs w:val="28"/>
        </w:rPr>
      </w:pPr>
      <w:r w:rsidRPr="00497C54">
        <w:rPr>
          <w:rFonts w:asciiTheme="majorHAnsi" w:hAnsiTheme="majorHAnsi" w:cstheme="majorHAnsi"/>
          <w:b/>
          <w:bCs/>
          <w:sz w:val="28"/>
          <w:szCs w:val="28"/>
        </w:rPr>
        <w:lastRenderedPageBreak/>
        <w:t>Intellectual Freedom:</w:t>
      </w:r>
      <w:r w:rsidRPr="00497C54">
        <w:rPr>
          <w:rFonts w:asciiTheme="majorHAnsi" w:hAnsiTheme="majorHAnsi" w:cstheme="majorHAnsi"/>
          <w:sz w:val="28"/>
          <w:szCs w:val="28"/>
        </w:rPr>
        <w:t xml:space="preserve"> </w:t>
      </w:r>
    </w:p>
    <w:p w14:paraId="369641B0" w14:textId="7F3464C2" w:rsidR="00E22C89" w:rsidRPr="00497C54" w:rsidRDefault="001E6D26" w:rsidP="00E22C89">
      <w:pPr>
        <w:rPr>
          <w:rFonts w:asciiTheme="majorHAnsi" w:hAnsiTheme="majorHAnsi" w:cstheme="majorHAnsi"/>
          <w:sz w:val="28"/>
          <w:szCs w:val="28"/>
        </w:rPr>
      </w:pPr>
      <w:r>
        <w:rPr>
          <w:rFonts w:asciiTheme="majorHAnsi" w:hAnsiTheme="majorHAnsi" w:cstheme="majorHAnsi"/>
          <w:sz w:val="28"/>
          <w:szCs w:val="28"/>
        </w:rPr>
        <w:t>W</w:t>
      </w:r>
      <w:r w:rsidR="00E22C89" w:rsidRPr="00497C54">
        <w:rPr>
          <w:rFonts w:asciiTheme="majorHAnsi" w:hAnsiTheme="majorHAnsi" w:cstheme="majorHAnsi"/>
          <w:sz w:val="28"/>
          <w:szCs w:val="28"/>
        </w:rPr>
        <w:t>e stand with ALA on Intellectual freedom that, “ALA actively advocates in defense of the rights of library users to read, seek information, and speak freely as guaranteed by the First Amendment. A publicly supported library provides free and equal access to information for all people of that community. We enjoy this basic right in our democratic society. It is a core value of the library profession.”</w:t>
      </w:r>
    </w:p>
    <w:p w14:paraId="3D62DD98" w14:textId="77777777" w:rsidR="00E22C89" w:rsidRPr="00497C54" w:rsidRDefault="00E22C89" w:rsidP="00E22C89">
      <w:pPr>
        <w:rPr>
          <w:rFonts w:asciiTheme="majorHAnsi" w:hAnsiTheme="majorHAnsi" w:cstheme="majorHAnsi"/>
          <w:sz w:val="28"/>
          <w:szCs w:val="28"/>
        </w:rPr>
      </w:pPr>
      <w:r w:rsidRPr="00497C54">
        <w:rPr>
          <w:rFonts w:asciiTheme="majorHAnsi" w:hAnsiTheme="majorHAnsi" w:cstheme="majorHAnsi"/>
          <w:sz w:val="28"/>
          <w:szCs w:val="28"/>
        </w:rPr>
        <w:t>Osceola County School Board Rule 4.30 addresses all instructional materials, including, but not limited to, textbooks, audio-visual materials, digital media, library materials, etc.</w:t>
      </w:r>
    </w:p>
    <w:p w14:paraId="332F3F25" w14:textId="77777777" w:rsidR="00E22C89" w:rsidRDefault="00E22C89" w:rsidP="007D4739">
      <w:pPr>
        <w:shd w:val="clear" w:color="auto" w:fill="FFFFFF"/>
        <w:spacing w:after="0" w:line="240" w:lineRule="auto"/>
        <w:rPr>
          <w:rFonts w:asciiTheme="majorHAnsi" w:hAnsiTheme="majorHAnsi" w:cstheme="majorHAnsi"/>
          <w:b/>
          <w:bCs/>
          <w:sz w:val="28"/>
          <w:szCs w:val="28"/>
        </w:rPr>
      </w:pPr>
    </w:p>
    <w:p w14:paraId="44ACCFC0" w14:textId="53DE403E" w:rsidR="00807A4B" w:rsidRDefault="00807A4B" w:rsidP="007D4739">
      <w:pPr>
        <w:shd w:val="clear" w:color="auto" w:fill="FFFFFF"/>
        <w:spacing w:after="0" w:line="240" w:lineRule="auto"/>
        <w:rPr>
          <w:rFonts w:asciiTheme="majorHAnsi" w:hAnsiTheme="majorHAnsi" w:cstheme="majorHAnsi"/>
          <w:b/>
          <w:bCs/>
          <w:sz w:val="28"/>
          <w:szCs w:val="28"/>
        </w:rPr>
      </w:pPr>
      <w:r>
        <w:rPr>
          <w:rFonts w:asciiTheme="majorHAnsi" w:hAnsiTheme="majorHAnsi" w:cstheme="majorHAnsi"/>
          <w:b/>
          <w:bCs/>
          <w:sz w:val="28"/>
          <w:szCs w:val="28"/>
        </w:rPr>
        <w:t>A</w:t>
      </w:r>
      <w:r w:rsidR="00A52A26">
        <w:rPr>
          <w:rFonts w:asciiTheme="majorHAnsi" w:hAnsiTheme="majorHAnsi" w:cstheme="majorHAnsi"/>
          <w:b/>
          <w:bCs/>
          <w:sz w:val="28"/>
          <w:szCs w:val="28"/>
        </w:rPr>
        <w:t>merican Library Association</w:t>
      </w:r>
      <w:r>
        <w:rPr>
          <w:rFonts w:asciiTheme="majorHAnsi" w:hAnsiTheme="majorHAnsi" w:cstheme="majorHAnsi"/>
          <w:b/>
          <w:bCs/>
          <w:sz w:val="28"/>
          <w:szCs w:val="28"/>
        </w:rPr>
        <w:t xml:space="preserve"> Bill of Rights:</w:t>
      </w:r>
    </w:p>
    <w:p w14:paraId="416D9479" w14:textId="77777777" w:rsidR="00D771FE" w:rsidRDefault="008E7A4D" w:rsidP="007D4739">
      <w:pPr>
        <w:shd w:val="clear" w:color="auto" w:fill="FFFFFF"/>
        <w:spacing w:after="0" w:line="240" w:lineRule="auto"/>
        <w:rPr>
          <w:rFonts w:asciiTheme="majorHAnsi" w:hAnsiTheme="majorHAnsi" w:cstheme="majorHAnsi"/>
          <w:sz w:val="28"/>
          <w:szCs w:val="28"/>
        </w:rPr>
      </w:pPr>
      <w:r w:rsidRPr="00D771FE">
        <w:rPr>
          <w:rFonts w:asciiTheme="majorHAnsi" w:hAnsiTheme="majorHAnsi" w:cstheme="majorHAnsi"/>
          <w:sz w:val="28"/>
          <w:szCs w:val="28"/>
        </w:rPr>
        <w:t xml:space="preserve">“The American Library Association affirms that all libraries are forums for information and ideas, and that the following basic policies should guide their services. </w:t>
      </w:r>
    </w:p>
    <w:p w14:paraId="2DACAA1B" w14:textId="77777777" w:rsidR="00D771FE" w:rsidRPr="000F5981" w:rsidRDefault="008E7A4D" w:rsidP="00D771FE">
      <w:pPr>
        <w:pStyle w:val="ListParagraph"/>
        <w:numPr>
          <w:ilvl w:val="0"/>
          <w:numId w:val="6"/>
        </w:numPr>
        <w:shd w:val="clear" w:color="auto" w:fill="FFFFFF"/>
        <w:spacing w:after="0" w:line="240" w:lineRule="auto"/>
        <w:rPr>
          <w:rFonts w:asciiTheme="majorHAnsi" w:hAnsiTheme="majorHAnsi" w:cstheme="majorHAnsi"/>
          <w:sz w:val="28"/>
          <w:szCs w:val="28"/>
        </w:rPr>
      </w:pPr>
      <w:r w:rsidRPr="000F5981">
        <w:rPr>
          <w:rFonts w:asciiTheme="majorHAnsi" w:hAnsiTheme="majorHAnsi" w:cstheme="majorHAnsi"/>
          <w:sz w:val="28"/>
          <w:szCs w:val="28"/>
        </w:rPr>
        <w:t xml:space="preserve">Books and other library resources should be provided for the interest, </w:t>
      </w:r>
      <w:proofErr w:type="gramStart"/>
      <w:r w:rsidRPr="000F5981">
        <w:rPr>
          <w:rFonts w:asciiTheme="majorHAnsi" w:hAnsiTheme="majorHAnsi" w:cstheme="majorHAnsi"/>
          <w:sz w:val="28"/>
          <w:szCs w:val="28"/>
        </w:rPr>
        <w:t>information</w:t>
      </w:r>
      <w:proofErr w:type="gramEnd"/>
      <w:r w:rsidRPr="000F5981">
        <w:rPr>
          <w:rFonts w:asciiTheme="majorHAnsi" w:hAnsiTheme="majorHAnsi" w:cstheme="majorHAnsi"/>
          <w:sz w:val="28"/>
          <w:szCs w:val="28"/>
        </w:rPr>
        <w:t xml:space="preserve"> and enlightenment of all people of the community the library serves. Materials should not be excluded because of the origin, background, or views of those contributing to their creation. </w:t>
      </w:r>
    </w:p>
    <w:p w14:paraId="400D0601" w14:textId="24D01089" w:rsidR="00D771FE" w:rsidRPr="000F5981" w:rsidRDefault="008E7A4D" w:rsidP="00D771FE">
      <w:pPr>
        <w:pStyle w:val="ListParagraph"/>
        <w:numPr>
          <w:ilvl w:val="0"/>
          <w:numId w:val="6"/>
        </w:numPr>
        <w:shd w:val="clear" w:color="auto" w:fill="FFFFFF"/>
        <w:spacing w:after="0" w:line="240" w:lineRule="auto"/>
        <w:rPr>
          <w:rFonts w:asciiTheme="majorHAnsi" w:hAnsiTheme="majorHAnsi" w:cstheme="majorHAnsi"/>
          <w:sz w:val="28"/>
          <w:szCs w:val="28"/>
        </w:rPr>
      </w:pPr>
      <w:r w:rsidRPr="000F5981">
        <w:rPr>
          <w:rFonts w:asciiTheme="majorHAnsi" w:hAnsiTheme="majorHAnsi" w:cstheme="majorHAnsi"/>
          <w:sz w:val="28"/>
          <w:szCs w:val="28"/>
        </w:rPr>
        <w:t xml:space="preserve">Libraries should provide materials and information presenting all points of view on current and historical issues. Materials should not be proscribed or removed because of partisan or doctrinal disapproval. </w:t>
      </w:r>
    </w:p>
    <w:p w14:paraId="78DE9BEC" w14:textId="77777777" w:rsidR="009350DF" w:rsidRPr="000F5981" w:rsidRDefault="008E7A4D" w:rsidP="00D771FE">
      <w:pPr>
        <w:pStyle w:val="ListParagraph"/>
        <w:numPr>
          <w:ilvl w:val="0"/>
          <w:numId w:val="6"/>
        </w:numPr>
        <w:shd w:val="clear" w:color="auto" w:fill="FFFFFF"/>
        <w:spacing w:after="0" w:line="240" w:lineRule="auto"/>
        <w:rPr>
          <w:rFonts w:asciiTheme="majorHAnsi" w:hAnsiTheme="majorHAnsi" w:cstheme="majorHAnsi"/>
          <w:sz w:val="28"/>
          <w:szCs w:val="28"/>
        </w:rPr>
      </w:pPr>
      <w:r w:rsidRPr="000F5981">
        <w:rPr>
          <w:rFonts w:asciiTheme="majorHAnsi" w:hAnsiTheme="majorHAnsi" w:cstheme="majorHAnsi"/>
          <w:sz w:val="28"/>
          <w:szCs w:val="28"/>
        </w:rPr>
        <w:t xml:space="preserve">Libraries should challenge censorship in the fulfillment of their responsibility to provide information and enlightenment. </w:t>
      </w:r>
    </w:p>
    <w:p w14:paraId="32263230" w14:textId="77777777" w:rsidR="009350DF" w:rsidRPr="000F5981" w:rsidRDefault="008E7A4D" w:rsidP="00D771FE">
      <w:pPr>
        <w:pStyle w:val="ListParagraph"/>
        <w:numPr>
          <w:ilvl w:val="0"/>
          <w:numId w:val="6"/>
        </w:numPr>
        <w:shd w:val="clear" w:color="auto" w:fill="FFFFFF"/>
        <w:spacing w:after="0" w:line="240" w:lineRule="auto"/>
        <w:rPr>
          <w:rFonts w:asciiTheme="majorHAnsi" w:hAnsiTheme="majorHAnsi" w:cstheme="majorHAnsi"/>
          <w:sz w:val="28"/>
          <w:szCs w:val="28"/>
        </w:rPr>
      </w:pPr>
      <w:r w:rsidRPr="000F5981">
        <w:rPr>
          <w:rFonts w:asciiTheme="majorHAnsi" w:hAnsiTheme="majorHAnsi" w:cstheme="majorHAnsi"/>
          <w:sz w:val="28"/>
          <w:szCs w:val="28"/>
        </w:rPr>
        <w:t>Libraries should cooperate with all persons and groups concerned with resisting abridgment of free expression and free access to ideas.</w:t>
      </w:r>
    </w:p>
    <w:p w14:paraId="0574F70B" w14:textId="77777777" w:rsidR="009350DF" w:rsidRPr="000F5981" w:rsidRDefault="008E7A4D" w:rsidP="00D771FE">
      <w:pPr>
        <w:pStyle w:val="ListParagraph"/>
        <w:numPr>
          <w:ilvl w:val="0"/>
          <w:numId w:val="6"/>
        </w:numPr>
        <w:shd w:val="clear" w:color="auto" w:fill="FFFFFF"/>
        <w:spacing w:after="0" w:line="240" w:lineRule="auto"/>
        <w:rPr>
          <w:rFonts w:asciiTheme="majorHAnsi" w:hAnsiTheme="majorHAnsi" w:cstheme="majorHAnsi"/>
          <w:sz w:val="28"/>
          <w:szCs w:val="28"/>
        </w:rPr>
      </w:pPr>
      <w:r w:rsidRPr="000F5981">
        <w:rPr>
          <w:rFonts w:asciiTheme="majorHAnsi" w:hAnsiTheme="majorHAnsi" w:cstheme="majorHAnsi"/>
          <w:sz w:val="28"/>
          <w:szCs w:val="28"/>
        </w:rPr>
        <w:t>A person’s right to use a library should not be denied or abridged because of origin, age, background, or views.</w:t>
      </w:r>
    </w:p>
    <w:p w14:paraId="038B7AD6" w14:textId="76F59AEC" w:rsidR="009350DF" w:rsidRPr="000F5981" w:rsidRDefault="008E7A4D" w:rsidP="00D771FE">
      <w:pPr>
        <w:pStyle w:val="ListParagraph"/>
        <w:numPr>
          <w:ilvl w:val="0"/>
          <w:numId w:val="6"/>
        </w:numPr>
        <w:shd w:val="clear" w:color="auto" w:fill="FFFFFF"/>
        <w:spacing w:after="0" w:line="240" w:lineRule="auto"/>
        <w:rPr>
          <w:rFonts w:asciiTheme="majorHAnsi" w:hAnsiTheme="majorHAnsi" w:cstheme="majorHAnsi"/>
          <w:sz w:val="28"/>
          <w:szCs w:val="28"/>
        </w:rPr>
      </w:pPr>
      <w:r w:rsidRPr="000F5981">
        <w:rPr>
          <w:rFonts w:asciiTheme="majorHAnsi" w:hAnsiTheme="majorHAnsi" w:cstheme="majorHAnsi"/>
          <w:sz w:val="28"/>
          <w:szCs w:val="28"/>
        </w:rPr>
        <w:t xml:space="preserve">Libraries which make exhibit spaces and meeting rooms available to the </w:t>
      </w:r>
      <w:r w:rsidR="0051699D" w:rsidRPr="000F5981">
        <w:rPr>
          <w:rFonts w:asciiTheme="majorHAnsi" w:hAnsiTheme="majorHAnsi" w:cstheme="majorHAnsi"/>
          <w:sz w:val="28"/>
          <w:szCs w:val="28"/>
        </w:rPr>
        <w:t>public</w:t>
      </w:r>
      <w:r w:rsidRPr="000F5981">
        <w:rPr>
          <w:rFonts w:asciiTheme="majorHAnsi" w:hAnsiTheme="majorHAnsi" w:cstheme="majorHAnsi"/>
          <w:sz w:val="28"/>
          <w:szCs w:val="28"/>
        </w:rPr>
        <w:t xml:space="preserve"> they serve should make such facilities available on an equitable basis, regardless of the beliefs or affiliations of individuals or groups requesting their use</w:t>
      </w:r>
      <w:r w:rsidR="009350DF" w:rsidRPr="000F5981">
        <w:rPr>
          <w:rFonts w:asciiTheme="majorHAnsi" w:hAnsiTheme="majorHAnsi" w:cstheme="majorHAnsi"/>
          <w:sz w:val="28"/>
          <w:szCs w:val="28"/>
        </w:rPr>
        <w:t>.</w:t>
      </w:r>
    </w:p>
    <w:p w14:paraId="696A7726" w14:textId="77777777" w:rsidR="009350DF" w:rsidRPr="009350DF" w:rsidRDefault="009350DF" w:rsidP="009350DF">
      <w:pPr>
        <w:shd w:val="clear" w:color="auto" w:fill="FFFFFF"/>
        <w:spacing w:after="0" w:line="240" w:lineRule="auto"/>
        <w:ind w:left="360"/>
        <w:rPr>
          <w:rFonts w:asciiTheme="majorHAnsi" w:hAnsiTheme="majorHAnsi" w:cstheme="majorHAnsi"/>
          <w:b/>
          <w:bCs/>
          <w:sz w:val="28"/>
          <w:szCs w:val="28"/>
        </w:rPr>
      </w:pPr>
    </w:p>
    <w:p w14:paraId="57C0DB48" w14:textId="18F42635" w:rsidR="008E7A4D" w:rsidRPr="009350DF" w:rsidRDefault="008E7A4D" w:rsidP="009350DF">
      <w:pPr>
        <w:shd w:val="clear" w:color="auto" w:fill="FFFFFF"/>
        <w:spacing w:after="0" w:line="240" w:lineRule="auto"/>
        <w:rPr>
          <w:rFonts w:asciiTheme="majorHAnsi" w:hAnsiTheme="majorHAnsi" w:cstheme="majorHAnsi"/>
          <w:b/>
          <w:bCs/>
          <w:sz w:val="28"/>
          <w:szCs w:val="28"/>
        </w:rPr>
      </w:pPr>
      <w:r w:rsidRPr="009350DF">
        <w:rPr>
          <w:rFonts w:asciiTheme="majorHAnsi" w:hAnsiTheme="majorHAnsi" w:cstheme="majorHAnsi"/>
          <w:sz w:val="28"/>
          <w:szCs w:val="28"/>
        </w:rPr>
        <w:t xml:space="preserve"> Adopted June 19, 1939, by the ALA Council; amended October 14, 1944; June 18, 1948; February 2, 1961; June 27, 1967; January 23, 1980; inclusion of “age” reaffirmed January 23, 1996.”</w:t>
      </w:r>
    </w:p>
    <w:p w14:paraId="24D0B2E2" w14:textId="756B5D84" w:rsidR="008E7A4D" w:rsidRDefault="008E7A4D" w:rsidP="007D4739">
      <w:pPr>
        <w:shd w:val="clear" w:color="auto" w:fill="FFFFFF"/>
        <w:spacing w:after="0" w:line="240" w:lineRule="auto"/>
        <w:rPr>
          <w:rFonts w:asciiTheme="majorHAnsi" w:hAnsiTheme="majorHAnsi" w:cstheme="majorHAnsi"/>
          <w:b/>
          <w:bCs/>
          <w:sz w:val="28"/>
          <w:szCs w:val="28"/>
        </w:rPr>
      </w:pPr>
    </w:p>
    <w:p w14:paraId="32EF93DB" w14:textId="77777777" w:rsidR="008E7A4D" w:rsidRDefault="008E7A4D" w:rsidP="007D4739">
      <w:pPr>
        <w:shd w:val="clear" w:color="auto" w:fill="FFFFFF"/>
        <w:spacing w:after="0" w:line="240" w:lineRule="auto"/>
        <w:rPr>
          <w:rFonts w:asciiTheme="majorHAnsi" w:hAnsiTheme="majorHAnsi" w:cstheme="majorHAnsi"/>
          <w:b/>
          <w:bCs/>
          <w:sz w:val="28"/>
          <w:szCs w:val="28"/>
        </w:rPr>
      </w:pPr>
    </w:p>
    <w:p w14:paraId="184EE521" w14:textId="77777777" w:rsidR="00867ECA" w:rsidRDefault="00867ECA" w:rsidP="007D4739">
      <w:pPr>
        <w:shd w:val="clear" w:color="auto" w:fill="FFFFFF"/>
        <w:spacing w:after="0" w:line="240" w:lineRule="auto"/>
        <w:rPr>
          <w:rFonts w:asciiTheme="majorHAnsi" w:hAnsiTheme="majorHAnsi" w:cstheme="majorHAnsi"/>
          <w:b/>
          <w:bCs/>
          <w:sz w:val="28"/>
          <w:szCs w:val="28"/>
        </w:rPr>
      </w:pPr>
    </w:p>
    <w:p w14:paraId="431BD5F5" w14:textId="77777777" w:rsidR="00867ECA" w:rsidRDefault="00867ECA" w:rsidP="007D4739">
      <w:pPr>
        <w:shd w:val="clear" w:color="auto" w:fill="FFFFFF"/>
        <w:spacing w:after="0" w:line="240" w:lineRule="auto"/>
        <w:rPr>
          <w:rFonts w:asciiTheme="majorHAnsi" w:hAnsiTheme="majorHAnsi" w:cstheme="majorHAnsi"/>
          <w:b/>
          <w:bCs/>
          <w:sz w:val="28"/>
          <w:szCs w:val="28"/>
        </w:rPr>
      </w:pPr>
    </w:p>
    <w:p w14:paraId="7FA11D86" w14:textId="776B5A36" w:rsidR="00867ECA" w:rsidRDefault="00867ECA" w:rsidP="007D4739">
      <w:pPr>
        <w:shd w:val="clear" w:color="auto" w:fill="FFFFFF"/>
        <w:spacing w:after="0" w:line="240" w:lineRule="auto"/>
        <w:rPr>
          <w:rFonts w:asciiTheme="majorHAnsi" w:hAnsiTheme="majorHAnsi" w:cstheme="majorHAnsi"/>
          <w:b/>
          <w:bCs/>
          <w:sz w:val="28"/>
          <w:szCs w:val="28"/>
        </w:rPr>
      </w:pPr>
    </w:p>
    <w:p w14:paraId="6C70C70B" w14:textId="77777777" w:rsidR="000D78AD" w:rsidRDefault="000D78AD" w:rsidP="007D4739">
      <w:pPr>
        <w:shd w:val="clear" w:color="auto" w:fill="FFFFFF"/>
        <w:spacing w:after="0" w:line="240" w:lineRule="auto"/>
        <w:rPr>
          <w:rFonts w:asciiTheme="majorHAnsi" w:hAnsiTheme="majorHAnsi" w:cstheme="majorHAnsi"/>
          <w:b/>
          <w:bCs/>
          <w:sz w:val="28"/>
          <w:szCs w:val="28"/>
        </w:rPr>
      </w:pPr>
    </w:p>
    <w:p w14:paraId="7BFC3319" w14:textId="77777777" w:rsidR="00433B16" w:rsidRDefault="00433B16" w:rsidP="00433B16">
      <w:pPr>
        <w:shd w:val="clear" w:color="auto" w:fill="FFFFFF"/>
        <w:spacing w:after="0" w:line="240" w:lineRule="auto"/>
        <w:rPr>
          <w:rFonts w:asciiTheme="majorHAnsi" w:hAnsiTheme="majorHAnsi" w:cstheme="majorHAnsi"/>
          <w:b/>
          <w:bCs/>
          <w:sz w:val="28"/>
          <w:szCs w:val="28"/>
        </w:rPr>
      </w:pPr>
      <w:r>
        <w:rPr>
          <w:rFonts w:asciiTheme="majorHAnsi" w:hAnsiTheme="majorHAnsi" w:cstheme="majorHAnsi"/>
          <w:b/>
          <w:bCs/>
          <w:sz w:val="28"/>
          <w:szCs w:val="28"/>
        </w:rPr>
        <w:lastRenderedPageBreak/>
        <w:t>Three-Year Action Plan:</w:t>
      </w:r>
    </w:p>
    <w:p w14:paraId="15414936" w14:textId="77777777" w:rsidR="00433B16" w:rsidRDefault="00433B16" w:rsidP="00433B16">
      <w:pPr>
        <w:shd w:val="clear" w:color="auto" w:fill="FFFFFF"/>
        <w:spacing w:after="0" w:line="240" w:lineRule="auto"/>
        <w:rPr>
          <w:rFonts w:asciiTheme="majorHAnsi" w:hAnsiTheme="majorHAnsi" w:cstheme="majorHAnsi"/>
          <w:sz w:val="28"/>
          <w:szCs w:val="28"/>
        </w:rPr>
      </w:pPr>
      <w:r w:rsidRPr="009D1FC8">
        <w:rPr>
          <w:rFonts w:asciiTheme="majorHAnsi" w:hAnsiTheme="majorHAnsi" w:cstheme="majorHAnsi"/>
          <w:sz w:val="28"/>
          <w:szCs w:val="28"/>
        </w:rPr>
        <w:t xml:space="preserve">This action plan covers the School Year </w:t>
      </w:r>
      <w:r>
        <w:rPr>
          <w:rFonts w:asciiTheme="majorHAnsi" w:hAnsiTheme="majorHAnsi" w:cstheme="majorHAnsi"/>
          <w:sz w:val="28"/>
          <w:szCs w:val="28"/>
        </w:rPr>
        <w:t>2022-2023, 2023-2024, and 2024-2025.</w:t>
      </w:r>
    </w:p>
    <w:p w14:paraId="04A24B4D" w14:textId="77777777" w:rsidR="00433B16" w:rsidRDefault="00433B16" w:rsidP="00433B16">
      <w:pPr>
        <w:shd w:val="clear" w:color="auto" w:fill="FFFFFF"/>
        <w:spacing w:after="0" w:line="240" w:lineRule="auto"/>
        <w:rPr>
          <w:rFonts w:asciiTheme="majorHAnsi" w:hAnsiTheme="majorHAnsi" w:cstheme="majorHAnsi"/>
          <w:sz w:val="28"/>
          <w:szCs w:val="28"/>
        </w:rPr>
      </w:pPr>
    </w:p>
    <w:p w14:paraId="612F82AA" w14:textId="1EB4143B" w:rsidR="00433B16" w:rsidRPr="00AE14F3" w:rsidRDefault="00433B16" w:rsidP="00433B16">
      <w:pPr>
        <w:shd w:val="clear" w:color="auto" w:fill="FFFFFF"/>
        <w:spacing w:after="0" w:line="240" w:lineRule="auto"/>
        <w:rPr>
          <w:rFonts w:asciiTheme="majorHAnsi" w:hAnsiTheme="majorHAnsi" w:cstheme="majorHAnsi"/>
          <w:color w:val="FF0000"/>
          <w:sz w:val="28"/>
          <w:szCs w:val="28"/>
        </w:rPr>
      </w:pPr>
      <w:r w:rsidRPr="00AE14F3">
        <w:rPr>
          <w:rFonts w:asciiTheme="majorHAnsi" w:hAnsiTheme="majorHAnsi" w:cstheme="majorHAnsi"/>
          <w:color w:val="FF0000"/>
          <w:sz w:val="28"/>
          <w:szCs w:val="28"/>
          <w:u w:val="single"/>
        </w:rPr>
        <w:t>Year One</w:t>
      </w:r>
      <w:r w:rsidRPr="00AE14F3">
        <w:rPr>
          <w:rFonts w:asciiTheme="majorHAnsi" w:hAnsiTheme="majorHAnsi" w:cstheme="majorHAnsi"/>
          <w:color w:val="FF0000"/>
          <w:sz w:val="28"/>
          <w:szCs w:val="28"/>
        </w:rPr>
        <w:t xml:space="preserve"> – </w:t>
      </w:r>
      <w:r w:rsidRPr="00AE14F3">
        <w:rPr>
          <w:rFonts w:asciiTheme="majorHAnsi" w:hAnsiTheme="majorHAnsi" w:cstheme="majorHAnsi"/>
          <w:i/>
          <w:iCs/>
          <w:color w:val="FF0000"/>
          <w:sz w:val="28"/>
          <w:szCs w:val="28"/>
        </w:rPr>
        <w:t>2022-2023</w:t>
      </w:r>
      <w:r w:rsidRPr="00AE14F3">
        <w:rPr>
          <w:rFonts w:asciiTheme="majorHAnsi" w:hAnsiTheme="majorHAnsi" w:cstheme="majorHAnsi"/>
          <w:color w:val="FF0000"/>
          <w:sz w:val="28"/>
          <w:szCs w:val="28"/>
        </w:rPr>
        <w:t xml:space="preserve"> Weed and replace outdated nonfiction </w:t>
      </w:r>
      <w:r>
        <w:rPr>
          <w:rFonts w:asciiTheme="majorHAnsi" w:hAnsiTheme="majorHAnsi" w:cstheme="majorHAnsi"/>
          <w:color w:val="FF0000"/>
          <w:sz w:val="28"/>
          <w:szCs w:val="28"/>
        </w:rPr>
        <w:t>in Dewey 900s (History &amp; Geography) and 800s (Literature)</w:t>
      </w:r>
      <w:r w:rsidRPr="00AE14F3">
        <w:rPr>
          <w:rFonts w:asciiTheme="majorHAnsi" w:hAnsiTheme="majorHAnsi" w:cstheme="majorHAnsi"/>
          <w:color w:val="FF0000"/>
          <w:sz w:val="28"/>
          <w:szCs w:val="28"/>
        </w:rPr>
        <w:t xml:space="preserve">. Purchase new fiction books following guidelines previously </w:t>
      </w:r>
      <w:r w:rsidRPr="000A7BFD">
        <w:rPr>
          <w:rFonts w:asciiTheme="majorHAnsi" w:hAnsiTheme="majorHAnsi" w:cstheme="majorHAnsi"/>
          <w:color w:val="FF0000"/>
          <w:sz w:val="28"/>
          <w:szCs w:val="28"/>
        </w:rPr>
        <w:t xml:space="preserve">mentioned. </w:t>
      </w:r>
      <w:r w:rsidR="00BC04EA">
        <w:rPr>
          <w:rFonts w:asciiTheme="majorHAnsi" w:hAnsiTheme="majorHAnsi" w:cstheme="majorHAnsi"/>
          <w:color w:val="FF0000"/>
          <w:sz w:val="28"/>
          <w:szCs w:val="28"/>
        </w:rPr>
        <w:t>Increase book selections in high interest areas</w:t>
      </w:r>
      <w:r w:rsidR="007B1B1E">
        <w:rPr>
          <w:rFonts w:asciiTheme="majorHAnsi" w:hAnsiTheme="majorHAnsi" w:cstheme="majorHAnsi"/>
          <w:color w:val="FF0000"/>
          <w:sz w:val="28"/>
          <w:szCs w:val="28"/>
        </w:rPr>
        <w:t xml:space="preserve"> (e.g., graphic novels</w:t>
      </w:r>
      <w:r w:rsidR="00103517">
        <w:rPr>
          <w:rFonts w:asciiTheme="majorHAnsi" w:hAnsiTheme="majorHAnsi" w:cstheme="majorHAnsi"/>
          <w:color w:val="FF0000"/>
          <w:sz w:val="28"/>
          <w:szCs w:val="28"/>
        </w:rPr>
        <w:t>/manga</w:t>
      </w:r>
      <w:r w:rsidR="007B1B1E">
        <w:rPr>
          <w:rFonts w:asciiTheme="majorHAnsi" w:hAnsiTheme="majorHAnsi" w:cstheme="majorHAnsi"/>
          <w:color w:val="FF0000"/>
          <w:sz w:val="28"/>
          <w:szCs w:val="28"/>
        </w:rPr>
        <w:t>).</w:t>
      </w:r>
      <w:r w:rsidRPr="000A7BFD">
        <w:rPr>
          <w:rFonts w:asciiTheme="majorHAnsi" w:hAnsiTheme="majorHAnsi" w:cstheme="majorHAnsi"/>
          <w:color w:val="FF0000"/>
          <w:sz w:val="28"/>
          <w:szCs w:val="28"/>
        </w:rPr>
        <w:t xml:space="preserve"> </w:t>
      </w:r>
    </w:p>
    <w:p w14:paraId="76B4AEB6" w14:textId="77777777" w:rsidR="00433B16" w:rsidRDefault="00433B16" w:rsidP="00433B16">
      <w:pPr>
        <w:shd w:val="clear" w:color="auto" w:fill="FFFFFF"/>
        <w:spacing w:after="0" w:line="240" w:lineRule="auto"/>
        <w:rPr>
          <w:rFonts w:asciiTheme="majorHAnsi" w:hAnsiTheme="majorHAnsi" w:cstheme="majorHAnsi"/>
          <w:sz w:val="28"/>
          <w:szCs w:val="28"/>
        </w:rPr>
      </w:pPr>
      <w:r w:rsidRPr="009D1FC8">
        <w:rPr>
          <w:rFonts w:asciiTheme="majorHAnsi" w:hAnsiTheme="majorHAnsi" w:cstheme="majorHAnsi"/>
          <w:sz w:val="28"/>
          <w:szCs w:val="28"/>
        </w:rPr>
        <w:t xml:space="preserve"> </w:t>
      </w:r>
    </w:p>
    <w:p w14:paraId="0C9F7F18" w14:textId="77777777" w:rsidR="00433B16" w:rsidRDefault="00433B16" w:rsidP="00433B16">
      <w:pPr>
        <w:shd w:val="clear" w:color="auto" w:fill="FFFFFF"/>
        <w:spacing w:after="0" w:line="240" w:lineRule="auto"/>
        <w:rPr>
          <w:rFonts w:asciiTheme="majorHAnsi" w:hAnsiTheme="majorHAnsi" w:cstheme="majorHAnsi"/>
          <w:sz w:val="28"/>
          <w:szCs w:val="28"/>
        </w:rPr>
      </w:pPr>
      <w:r w:rsidRPr="00867ECA">
        <w:rPr>
          <w:rFonts w:asciiTheme="majorHAnsi" w:hAnsiTheme="majorHAnsi" w:cstheme="majorHAnsi"/>
          <w:sz w:val="28"/>
          <w:szCs w:val="28"/>
          <w:u w:val="single"/>
        </w:rPr>
        <w:t>Year Two</w:t>
      </w:r>
      <w:r w:rsidRPr="009D1FC8">
        <w:rPr>
          <w:rFonts w:asciiTheme="majorHAnsi" w:hAnsiTheme="majorHAnsi" w:cstheme="majorHAnsi"/>
          <w:sz w:val="28"/>
          <w:szCs w:val="28"/>
        </w:rPr>
        <w:t xml:space="preserve"> – </w:t>
      </w:r>
      <w:r w:rsidRPr="00A61CB5">
        <w:rPr>
          <w:rFonts w:asciiTheme="majorHAnsi" w:hAnsiTheme="majorHAnsi" w:cstheme="majorHAnsi"/>
          <w:i/>
          <w:iCs/>
          <w:sz w:val="28"/>
          <w:szCs w:val="28"/>
        </w:rPr>
        <w:t>2023-2024</w:t>
      </w:r>
      <w:r w:rsidRPr="009D1FC8">
        <w:rPr>
          <w:rFonts w:asciiTheme="majorHAnsi" w:hAnsiTheme="majorHAnsi" w:cstheme="majorHAnsi"/>
          <w:sz w:val="28"/>
          <w:szCs w:val="28"/>
        </w:rPr>
        <w:t xml:space="preserve"> </w:t>
      </w:r>
      <w:r>
        <w:rPr>
          <w:rFonts w:asciiTheme="majorHAnsi" w:hAnsiTheme="majorHAnsi" w:cstheme="majorHAnsi"/>
          <w:sz w:val="28"/>
          <w:szCs w:val="28"/>
        </w:rPr>
        <w:t>Weed and replace outdated nonfiction in Dewey 700s (Arts &amp; Recreation) and 400s (Language). Increase selection of fiction, eBooks, and high interest areas. Consider electronic replacements where appropriate.</w:t>
      </w:r>
    </w:p>
    <w:p w14:paraId="5DDB82AD" w14:textId="77777777" w:rsidR="00433B16" w:rsidRDefault="00433B16" w:rsidP="00433B16">
      <w:pPr>
        <w:shd w:val="clear" w:color="auto" w:fill="FFFFFF"/>
        <w:spacing w:after="0" w:line="240" w:lineRule="auto"/>
        <w:rPr>
          <w:rFonts w:asciiTheme="majorHAnsi" w:hAnsiTheme="majorHAnsi" w:cstheme="majorHAnsi"/>
          <w:sz w:val="28"/>
          <w:szCs w:val="28"/>
        </w:rPr>
      </w:pPr>
    </w:p>
    <w:p w14:paraId="49310136" w14:textId="77777777" w:rsidR="00433B16" w:rsidRDefault="00433B16" w:rsidP="00433B16">
      <w:pPr>
        <w:shd w:val="clear" w:color="auto" w:fill="FFFFFF"/>
        <w:spacing w:after="0" w:line="240" w:lineRule="auto"/>
        <w:rPr>
          <w:rFonts w:asciiTheme="majorHAnsi" w:hAnsiTheme="majorHAnsi" w:cstheme="majorHAnsi"/>
          <w:sz w:val="28"/>
          <w:szCs w:val="28"/>
        </w:rPr>
      </w:pPr>
      <w:r w:rsidRPr="00867ECA">
        <w:rPr>
          <w:rFonts w:asciiTheme="majorHAnsi" w:hAnsiTheme="majorHAnsi" w:cstheme="majorHAnsi"/>
          <w:sz w:val="28"/>
          <w:szCs w:val="28"/>
          <w:u w:val="single"/>
        </w:rPr>
        <w:t>Year Three</w:t>
      </w:r>
      <w:r w:rsidRPr="009D1FC8">
        <w:rPr>
          <w:rFonts w:asciiTheme="majorHAnsi" w:hAnsiTheme="majorHAnsi" w:cstheme="majorHAnsi"/>
          <w:sz w:val="28"/>
          <w:szCs w:val="28"/>
        </w:rPr>
        <w:t xml:space="preserve"> – </w:t>
      </w:r>
      <w:r w:rsidRPr="00A61CB5">
        <w:rPr>
          <w:rFonts w:asciiTheme="majorHAnsi" w:hAnsiTheme="majorHAnsi" w:cstheme="majorHAnsi"/>
          <w:i/>
          <w:iCs/>
          <w:sz w:val="28"/>
          <w:szCs w:val="28"/>
        </w:rPr>
        <w:t>2024-2025</w:t>
      </w:r>
      <w:r>
        <w:rPr>
          <w:rFonts w:asciiTheme="majorHAnsi" w:hAnsiTheme="majorHAnsi" w:cstheme="majorHAnsi"/>
          <w:sz w:val="28"/>
          <w:szCs w:val="28"/>
        </w:rPr>
        <w:t xml:space="preserve"> Weed and replace outdated nonfiction in Dewey 600s (Technology) and 300s (Social Science). Increase selection of fiction, eBooks, and high interest areas. Consider electronic replacements where appropriate.</w:t>
      </w:r>
    </w:p>
    <w:p w14:paraId="780850B3" w14:textId="77777777" w:rsidR="00433B16" w:rsidRDefault="00433B16" w:rsidP="00433B16">
      <w:pPr>
        <w:shd w:val="clear" w:color="auto" w:fill="FFFFFF"/>
        <w:spacing w:after="0" w:line="240" w:lineRule="auto"/>
        <w:rPr>
          <w:rFonts w:asciiTheme="majorHAnsi" w:hAnsiTheme="majorHAnsi" w:cstheme="majorHAnsi"/>
          <w:sz w:val="28"/>
          <w:szCs w:val="28"/>
        </w:rPr>
      </w:pPr>
    </w:p>
    <w:p w14:paraId="720CEC4B" w14:textId="77777777" w:rsidR="00433B16" w:rsidRPr="006D017F" w:rsidRDefault="00433B16" w:rsidP="00433B16">
      <w:pPr>
        <w:shd w:val="clear" w:color="auto" w:fill="FFFFFF"/>
        <w:spacing w:after="0" w:line="240" w:lineRule="auto"/>
        <w:rPr>
          <w:rFonts w:asciiTheme="majorHAnsi" w:hAnsiTheme="majorHAnsi" w:cstheme="majorHAnsi"/>
          <w:sz w:val="28"/>
          <w:szCs w:val="28"/>
        </w:rPr>
      </w:pPr>
      <w:r>
        <w:rPr>
          <w:rFonts w:asciiTheme="majorHAnsi" w:hAnsiTheme="majorHAnsi" w:cstheme="majorHAnsi"/>
          <w:sz w:val="28"/>
          <w:szCs w:val="28"/>
          <w:u w:val="single"/>
        </w:rPr>
        <w:t>Every Year</w:t>
      </w:r>
      <w:r>
        <w:rPr>
          <w:rFonts w:asciiTheme="majorHAnsi" w:hAnsiTheme="majorHAnsi" w:cstheme="majorHAnsi"/>
          <w:sz w:val="28"/>
          <w:szCs w:val="28"/>
        </w:rPr>
        <w:t xml:space="preserve"> – Subscriptions to databases and eBooks (all formats: audiobooks, videos, eBooks, etc.) Review and replace outdated college, career, and professional resources as needed.</w:t>
      </w:r>
    </w:p>
    <w:p w14:paraId="4F08939B" w14:textId="5C8844F2" w:rsidR="00F81B4F" w:rsidRPr="009F0BE1" w:rsidRDefault="00F81B4F" w:rsidP="730E5770">
      <w:pPr>
        <w:rPr>
          <w:rFonts w:ascii="Times New Roman" w:hAnsi="Times New Roman" w:cs="Times New Roman"/>
          <w:sz w:val="24"/>
          <w:szCs w:val="24"/>
        </w:rPr>
      </w:pPr>
    </w:p>
    <w:sectPr w:rsidR="00F81B4F" w:rsidRPr="009F0BE1" w:rsidSect="00556E3F">
      <w:headerReference w:type="default" r:id="rId13"/>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E68D1" w14:textId="77777777" w:rsidR="00D8078B" w:rsidRDefault="00D8078B" w:rsidP="004A7308">
      <w:pPr>
        <w:spacing w:after="0" w:line="240" w:lineRule="auto"/>
      </w:pPr>
      <w:r>
        <w:separator/>
      </w:r>
    </w:p>
  </w:endnote>
  <w:endnote w:type="continuationSeparator" w:id="0">
    <w:p w14:paraId="52F75064" w14:textId="77777777" w:rsidR="00D8078B" w:rsidRDefault="00D8078B" w:rsidP="004A7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Lora">
    <w:altName w:val="Lora"/>
    <w:charset w:val="00"/>
    <w:family w:val="auto"/>
    <w:pitch w:val="variable"/>
    <w:sig w:usb0="A00002F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CDBC9" w14:textId="77777777" w:rsidR="00D8078B" w:rsidRDefault="00D8078B" w:rsidP="004A7308">
      <w:pPr>
        <w:spacing w:after="0" w:line="240" w:lineRule="auto"/>
      </w:pPr>
      <w:r>
        <w:separator/>
      </w:r>
    </w:p>
  </w:footnote>
  <w:footnote w:type="continuationSeparator" w:id="0">
    <w:p w14:paraId="0E1B4CAB" w14:textId="77777777" w:rsidR="00D8078B" w:rsidRDefault="00D8078B" w:rsidP="004A73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4023332"/>
      <w:docPartObj>
        <w:docPartGallery w:val="Page Numbers (Top of Page)"/>
        <w:docPartUnique/>
      </w:docPartObj>
    </w:sdtPr>
    <w:sdtEndPr>
      <w:rPr>
        <w:noProof/>
      </w:rPr>
    </w:sdtEndPr>
    <w:sdtContent>
      <w:p w14:paraId="30BB2F97" w14:textId="109A0172" w:rsidR="004A7308" w:rsidRDefault="004A730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DCEBD1" w14:textId="77777777" w:rsidR="004A7308" w:rsidRDefault="004A73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6788A"/>
    <w:multiLevelType w:val="hybridMultilevel"/>
    <w:tmpl w:val="FE06E618"/>
    <w:lvl w:ilvl="0" w:tplc="7A2C79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4153E1"/>
    <w:multiLevelType w:val="hybridMultilevel"/>
    <w:tmpl w:val="43C8D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F565B4"/>
    <w:multiLevelType w:val="hybridMultilevel"/>
    <w:tmpl w:val="FFFFFFFF"/>
    <w:lvl w:ilvl="0" w:tplc="3B74363E">
      <w:start w:val="1"/>
      <w:numFmt w:val="bullet"/>
      <w:lvlText w:val=""/>
      <w:lvlJc w:val="left"/>
      <w:pPr>
        <w:ind w:left="720" w:hanging="360"/>
      </w:pPr>
      <w:rPr>
        <w:rFonts w:ascii="Symbol" w:hAnsi="Symbol" w:hint="default"/>
      </w:rPr>
    </w:lvl>
    <w:lvl w:ilvl="1" w:tplc="35A41E6A">
      <w:start w:val="1"/>
      <w:numFmt w:val="bullet"/>
      <w:lvlText w:val="o"/>
      <w:lvlJc w:val="left"/>
      <w:pPr>
        <w:ind w:left="1440" w:hanging="360"/>
      </w:pPr>
      <w:rPr>
        <w:rFonts w:ascii="Courier New" w:hAnsi="Courier New" w:hint="default"/>
      </w:rPr>
    </w:lvl>
    <w:lvl w:ilvl="2" w:tplc="390AB266">
      <w:start w:val="1"/>
      <w:numFmt w:val="bullet"/>
      <w:lvlText w:val=""/>
      <w:lvlJc w:val="left"/>
      <w:pPr>
        <w:ind w:left="2160" w:hanging="360"/>
      </w:pPr>
      <w:rPr>
        <w:rFonts w:ascii="Wingdings" w:hAnsi="Wingdings" w:hint="default"/>
      </w:rPr>
    </w:lvl>
    <w:lvl w:ilvl="3" w:tplc="95124D2A">
      <w:start w:val="1"/>
      <w:numFmt w:val="bullet"/>
      <w:lvlText w:val=""/>
      <w:lvlJc w:val="left"/>
      <w:pPr>
        <w:ind w:left="2880" w:hanging="360"/>
      </w:pPr>
      <w:rPr>
        <w:rFonts w:ascii="Symbol" w:hAnsi="Symbol" w:hint="default"/>
      </w:rPr>
    </w:lvl>
    <w:lvl w:ilvl="4" w:tplc="B762D0E6">
      <w:start w:val="1"/>
      <w:numFmt w:val="bullet"/>
      <w:lvlText w:val="o"/>
      <w:lvlJc w:val="left"/>
      <w:pPr>
        <w:ind w:left="3600" w:hanging="360"/>
      </w:pPr>
      <w:rPr>
        <w:rFonts w:ascii="Courier New" w:hAnsi="Courier New" w:hint="default"/>
      </w:rPr>
    </w:lvl>
    <w:lvl w:ilvl="5" w:tplc="87A6558A">
      <w:start w:val="1"/>
      <w:numFmt w:val="bullet"/>
      <w:lvlText w:val=""/>
      <w:lvlJc w:val="left"/>
      <w:pPr>
        <w:ind w:left="4320" w:hanging="360"/>
      </w:pPr>
      <w:rPr>
        <w:rFonts w:ascii="Wingdings" w:hAnsi="Wingdings" w:hint="default"/>
      </w:rPr>
    </w:lvl>
    <w:lvl w:ilvl="6" w:tplc="0B4E2FD6">
      <w:start w:val="1"/>
      <w:numFmt w:val="bullet"/>
      <w:lvlText w:val=""/>
      <w:lvlJc w:val="left"/>
      <w:pPr>
        <w:ind w:left="5040" w:hanging="360"/>
      </w:pPr>
      <w:rPr>
        <w:rFonts w:ascii="Symbol" w:hAnsi="Symbol" w:hint="default"/>
      </w:rPr>
    </w:lvl>
    <w:lvl w:ilvl="7" w:tplc="89CE3264">
      <w:start w:val="1"/>
      <w:numFmt w:val="bullet"/>
      <w:lvlText w:val="o"/>
      <w:lvlJc w:val="left"/>
      <w:pPr>
        <w:ind w:left="5760" w:hanging="360"/>
      </w:pPr>
      <w:rPr>
        <w:rFonts w:ascii="Courier New" w:hAnsi="Courier New" w:hint="default"/>
      </w:rPr>
    </w:lvl>
    <w:lvl w:ilvl="8" w:tplc="85DE1586">
      <w:start w:val="1"/>
      <w:numFmt w:val="bullet"/>
      <w:lvlText w:val=""/>
      <w:lvlJc w:val="left"/>
      <w:pPr>
        <w:ind w:left="6480" w:hanging="360"/>
      </w:pPr>
      <w:rPr>
        <w:rFonts w:ascii="Wingdings" w:hAnsi="Wingdings" w:hint="default"/>
      </w:rPr>
    </w:lvl>
  </w:abstractNum>
  <w:abstractNum w:abstractNumId="3" w15:restartNumberingAfterBreak="0">
    <w:nsid w:val="47682EF0"/>
    <w:multiLevelType w:val="hybridMultilevel"/>
    <w:tmpl w:val="C58AD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AE054B"/>
    <w:multiLevelType w:val="hybridMultilevel"/>
    <w:tmpl w:val="9C3AE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BE3A54"/>
    <w:multiLevelType w:val="hybridMultilevel"/>
    <w:tmpl w:val="D8E69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0377781">
    <w:abstractNumId w:val="2"/>
  </w:num>
  <w:num w:numId="2" w16cid:durableId="91750591">
    <w:abstractNumId w:val="4"/>
  </w:num>
  <w:num w:numId="3" w16cid:durableId="2047872708">
    <w:abstractNumId w:val="1"/>
  </w:num>
  <w:num w:numId="4" w16cid:durableId="295063796">
    <w:abstractNumId w:val="5"/>
  </w:num>
  <w:num w:numId="5" w16cid:durableId="1710884068">
    <w:abstractNumId w:val="3"/>
  </w:num>
  <w:num w:numId="6" w16cid:durableId="1071657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5380DBB"/>
    <w:rsid w:val="00011189"/>
    <w:rsid w:val="00017B7C"/>
    <w:rsid w:val="00036AAF"/>
    <w:rsid w:val="00041830"/>
    <w:rsid w:val="00043F16"/>
    <w:rsid w:val="0004572B"/>
    <w:rsid w:val="000469FC"/>
    <w:rsid w:val="0006140D"/>
    <w:rsid w:val="0006677D"/>
    <w:rsid w:val="000727F2"/>
    <w:rsid w:val="0007528F"/>
    <w:rsid w:val="000806B4"/>
    <w:rsid w:val="000815F5"/>
    <w:rsid w:val="00086377"/>
    <w:rsid w:val="00092D2A"/>
    <w:rsid w:val="00095029"/>
    <w:rsid w:val="000A1008"/>
    <w:rsid w:val="000B2AFF"/>
    <w:rsid w:val="000B3CE7"/>
    <w:rsid w:val="000B52C5"/>
    <w:rsid w:val="000C2ABE"/>
    <w:rsid w:val="000C79C7"/>
    <w:rsid w:val="000D78AD"/>
    <w:rsid w:val="000F380E"/>
    <w:rsid w:val="000F5981"/>
    <w:rsid w:val="00102EBF"/>
    <w:rsid w:val="00103517"/>
    <w:rsid w:val="00104DC7"/>
    <w:rsid w:val="00113D96"/>
    <w:rsid w:val="0012730A"/>
    <w:rsid w:val="00136B4A"/>
    <w:rsid w:val="001761FA"/>
    <w:rsid w:val="00180946"/>
    <w:rsid w:val="0019463B"/>
    <w:rsid w:val="001A342A"/>
    <w:rsid w:val="001A4DDA"/>
    <w:rsid w:val="001B5B03"/>
    <w:rsid w:val="001B6F45"/>
    <w:rsid w:val="001E5DA7"/>
    <w:rsid w:val="001E6D26"/>
    <w:rsid w:val="001F71F4"/>
    <w:rsid w:val="00201CD8"/>
    <w:rsid w:val="00206946"/>
    <w:rsid w:val="002126E9"/>
    <w:rsid w:val="00212E08"/>
    <w:rsid w:val="00220DB5"/>
    <w:rsid w:val="00223AFB"/>
    <w:rsid w:val="002276C8"/>
    <w:rsid w:val="002303F5"/>
    <w:rsid w:val="00237AC5"/>
    <w:rsid w:val="00252EE6"/>
    <w:rsid w:val="00261000"/>
    <w:rsid w:val="002639F5"/>
    <w:rsid w:val="00263EDD"/>
    <w:rsid w:val="0027295F"/>
    <w:rsid w:val="00280F1F"/>
    <w:rsid w:val="0028792F"/>
    <w:rsid w:val="00293601"/>
    <w:rsid w:val="00294660"/>
    <w:rsid w:val="00297E2C"/>
    <w:rsid w:val="002A3FEE"/>
    <w:rsid w:val="002A54EA"/>
    <w:rsid w:val="002B049A"/>
    <w:rsid w:val="002B35BB"/>
    <w:rsid w:val="002B684E"/>
    <w:rsid w:val="002C6B83"/>
    <w:rsid w:val="002D591F"/>
    <w:rsid w:val="002D7BAC"/>
    <w:rsid w:val="002F69A0"/>
    <w:rsid w:val="00316631"/>
    <w:rsid w:val="00320ECB"/>
    <w:rsid w:val="00322CA9"/>
    <w:rsid w:val="00325153"/>
    <w:rsid w:val="00325B9E"/>
    <w:rsid w:val="00337A73"/>
    <w:rsid w:val="0034154D"/>
    <w:rsid w:val="003517F6"/>
    <w:rsid w:val="00370732"/>
    <w:rsid w:val="00381260"/>
    <w:rsid w:val="00381901"/>
    <w:rsid w:val="00383D5B"/>
    <w:rsid w:val="00390466"/>
    <w:rsid w:val="00391783"/>
    <w:rsid w:val="003A4A08"/>
    <w:rsid w:val="003A4CD7"/>
    <w:rsid w:val="003B4339"/>
    <w:rsid w:val="003B4FC1"/>
    <w:rsid w:val="003B50EB"/>
    <w:rsid w:val="003C1AB3"/>
    <w:rsid w:val="003C2A66"/>
    <w:rsid w:val="003D367E"/>
    <w:rsid w:val="003F5A0E"/>
    <w:rsid w:val="004037A2"/>
    <w:rsid w:val="0040538C"/>
    <w:rsid w:val="00405A4E"/>
    <w:rsid w:val="00405D1D"/>
    <w:rsid w:val="00414965"/>
    <w:rsid w:val="0041550A"/>
    <w:rsid w:val="00415E3A"/>
    <w:rsid w:val="00427EBC"/>
    <w:rsid w:val="00433B16"/>
    <w:rsid w:val="00435578"/>
    <w:rsid w:val="004375C0"/>
    <w:rsid w:val="00447E3E"/>
    <w:rsid w:val="00450ADB"/>
    <w:rsid w:val="00470A8F"/>
    <w:rsid w:val="00476D3A"/>
    <w:rsid w:val="00477F6F"/>
    <w:rsid w:val="00481A1D"/>
    <w:rsid w:val="00486396"/>
    <w:rsid w:val="00497C54"/>
    <w:rsid w:val="004A0BA7"/>
    <w:rsid w:val="004A1312"/>
    <w:rsid w:val="004A7308"/>
    <w:rsid w:val="004A7565"/>
    <w:rsid w:val="004A7F34"/>
    <w:rsid w:val="004B70DA"/>
    <w:rsid w:val="004C27B7"/>
    <w:rsid w:val="004C280F"/>
    <w:rsid w:val="004D271D"/>
    <w:rsid w:val="005019BD"/>
    <w:rsid w:val="005154E7"/>
    <w:rsid w:val="0051699D"/>
    <w:rsid w:val="0051781B"/>
    <w:rsid w:val="00522514"/>
    <w:rsid w:val="005371BE"/>
    <w:rsid w:val="00544590"/>
    <w:rsid w:val="005536F2"/>
    <w:rsid w:val="00553D24"/>
    <w:rsid w:val="00556E3F"/>
    <w:rsid w:val="0055731B"/>
    <w:rsid w:val="005660D8"/>
    <w:rsid w:val="00574596"/>
    <w:rsid w:val="005749ED"/>
    <w:rsid w:val="00574DF4"/>
    <w:rsid w:val="00597269"/>
    <w:rsid w:val="005A038F"/>
    <w:rsid w:val="005A0655"/>
    <w:rsid w:val="005A5E90"/>
    <w:rsid w:val="005D30FE"/>
    <w:rsid w:val="005D776E"/>
    <w:rsid w:val="005D7EFD"/>
    <w:rsid w:val="005E1074"/>
    <w:rsid w:val="005E12BA"/>
    <w:rsid w:val="005E44DF"/>
    <w:rsid w:val="005F5386"/>
    <w:rsid w:val="0061110D"/>
    <w:rsid w:val="00612614"/>
    <w:rsid w:val="00614BC5"/>
    <w:rsid w:val="00616FCC"/>
    <w:rsid w:val="00624806"/>
    <w:rsid w:val="00631388"/>
    <w:rsid w:val="0064552C"/>
    <w:rsid w:val="00655F19"/>
    <w:rsid w:val="00662BF8"/>
    <w:rsid w:val="0066606A"/>
    <w:rsid w:val="0067055D"/>
    <w:rsid w:val="006735A9"/>
    <w:rsid w:val="006758DD"/>
    <w:rsid w:val="006804EF"/>
    <w:rsid w:val="00685D6F"/>
    <w:rsid w:val="00694F5D"/>
    <w:rsid w:val="006B3485"/>
    <w:rsid w:val="006B7C1D"/>
    <w:rsid w:val="006C2F9D"/>
    <w:rsid w:val="006C6AAB"/>
    <w:rsid w:val="006D017F"/>
    <w:rsid w:val="006E0C5E"/>
    <w:rsid w:val="006E2F52"/>
    <w:rsid w:val="006F4A37"/>
    <w:rsid w:val="006F7069"/>
    <w:rsid w:val="00704930"/>
    <w:rsid w:val="00711713"/>
    <w:rsid w:val="00715353"/>
    <w:rsid w:val="00716EA4"/>
    <w:rsid w:val="00720BBC"/>
    <w:rsid w:val="00737051"/>
    <w:rsid w:val="007407F1"/>
    <w:rsid w:val="00741A4F"/>
    <w:rsid w:val="007549F2"/>
    <w:rsid w:val="00756990"/>
    <w:rsid w:val="00766951"/>
    <w:rsid w:val="00772848"/>
    <w:rsid w:val="00790C23"/>
    <w:rsid w:val="007A1097"/>
    <w:rsid w:val="007A4B46"/>
    <w:rsid w:val="007B01CB"/>
    <w:rsid w:val="007B0BA4"/>
    <w:rsid w:val="007B0CF3"/>
    <w:rsid w:val="007B1B1E"/>
    <w:rsid w:val="007B6D0C"/>
    <w:rsid w:val="007B7F28"/>
    <w:rsid w:val="007C12B1"/>
    <w:rsid w:val="007D060E"/>
    <w:rsid w:val="007D4739"/>
    <w:rsid w:val="007E693D"/>
    <w:rsid w:val="007F0DBE"/>
    <w:rsid w:val="007F7C1F"/>
    <w:rsid w:val="0080322D"/>
    <w:rsid w:val="00807A4B"/>
    <w:rsid w:val="00820355"/>
    <w:rsid w:val="008231FC"/>
    <w:rsid w:val="008368FF"/>
    <w:rsid w:val="00837505"/>
    <w:rsid w:val="00840600"/>
    <w:rsid w:val="0085230F"/>
    <w:rsid w:val="00863CC8"/>
    <w:rsid w:val="00867ECA"/>
    <w:rsid w:val="00872D64"/>
    <w:rsid w:val="00885ABF"/>
    <w:rsid w:val="008873F9"/>
    <w:rsid w:val="00891AD6"/>
    <w:rsid w:val="008939F2"/>
    <w:rsid w:val="008B425D"/>
    <w:rsid w:val="008B71F5"/>
    <w:rsid w:val="008B7B39"/>
    <w:rsid w:val="008C78FC"/>
    <w:rsid w:val="008D132D"/>
    <w:rsid w:val="008D4E68"/>
    <w:rsid w:val="008E36CE"/>
    <w:rsid w:val="008E7A4D"/>
    <w:rsid w:val="00905CF5"/>
    <w:rsid w:val="00913308"/>
    <w:rsid w:val="00915180"/>
    <w:rsid w:val="009277A7"/>
    <w:rsid w:val="00930C37"/>
    <w:rsid w:val="009350DF"/>
    <w:rsid w:val="009571E8"/>
    <w:rsid w:val="0097521F"/>
    <w:rsid w:val="00976C44"/>
    <w:rsid w:val="009807E0"/>
    <w:rsid w:val="00991B67"/>
    <w:rsid w:val="00994AEA"/>
    <w:rsid w:val="00995E0A"/>
    <w:rsid w:val="009A30A7"/>
    <w:rsid w:val="009A575B"/>
    <w:rsid w:val="009A694D"/>
    <w:rsid w:val="009C3A52"/>
    <w:rsid w:val="009C6ECD"/>
    <w:rsid w:val="009C7FB7"/>
    <w:rsid w:val="009D1FC8"/>
    <w:rsid w:val="009D4813"/>
    <w:rsid w:val="009E3C99"/>
    <w:rsid w:val="009F0BE1"/>
    <w:rsid w:val="009F147C"/>
    <w:rsid w:val="009F18D7"/>
    <w:rsid w:val="009F60AE"/>
    <w:rsid w:val="009F7660"/>
    <w:rsid w:val="00A04029"/>
    <w:rsid w:val="00A13BEA"/>
    <w:rsid w:val="00A2144D"/>
    <w:rsid w:val="00A2166D"/>
    <w:rsid w:val="00A2283E"/>
    <w:rsid w:val="00A3056D"/>
    <w:rsid w:val="00A33867"/>
    <w:rsid w:val="00A34D8E"/>
    <w:rsid w:val="00A369F4"/>
    <w:rsid w:val="00A36DC3"/>
    <w:rsid w:val="00A420F0"/>
    <w:rsid w:val="00A4338F"/>
    <w:rsid w:val="00A438D8"/>
    <w:rsid w:val="00A52A26"/>
    <w:rsid w:val="00A52BAA"/>
    <w:rsid w:val="00A609F5"/>
    <w:rsid w:val="00A61CB5"/>
    <w:rsid w:val="00A76F34"/>
    <w:rsid w:val="00A77442"/>
    <w:rsid w:val="00A819AB"/>
    <w:rsid w:val="00A82549"/>
    <w:rsid w:val="00A850F2"/>
    <w:rsid w:val="00A93657"/>
    <w:rsid w:val="00A941EE"/>
    <w:rsid w:val="00AB22E7"/>
    <w:rsid w:val="00AC441D"/>
    <w:rsid w:val="00AE14F3"/>
    <w:rsid w:val="00AF0A37"/>
    <w:rsid w:val="00AF1B82"/>
    <w:rsid w:val="00AF601B"/>
    <w:rsid w:val="00AF70F5"/>
    <w:rsid w:val="00AF7D63"/>
    <w:rsid w:val="00AF7E3B"/>
    <w:rsid w:val="00B048F8"/>
    <w:rsid w:val="00B1071B"/>
    <w:rsid w:val="00B117E8"/>
    <w:rsid w:val="00B136DF"/>
    <w:rsid w:val="00B174DE"/>
    <w:rsid w:val="00B22A90"/>
    <w:rsid w:val="00B5747C"/>
    <w:rsid w:val="00B74B41"/>
    <w:rsid w:val="00B8050B"/>
    <w:rsid w:val="00B83DD9"/>
    <w:rsid w:val="00B86777"/>
    <w:rsid w:val="00B86D5F"/>
    <w:rsid w:val="00B910CC"/>
    <w:rsid w:val="00B914F5"/>
    <w:rsid w:val="00B93885"/>
    <w:rsid w:val="00B95CC2"/>
    <w:rsid w:val="00BA72F1"/>
    <w:rsid w:val="00BA739D"/>
    <w:rsid w:val="00BA7791"/>
    <w:rsid w:val="00BB51A4"/>
    <w:rsid w:val="00BC04EA"/>
    <w:rsid w:val="00BC1B1C"/>
    <w:rsid w:val="00BE0D18"/>
    <w:rsid w:val="00BE206A"/>
    <w:rsid w:val="00BE48D0"/>
    <w:rsid w:val="00BE7EF7"/>
    <w:rsid w:val="00BF50BF"/>
    <w:rsid w:val="00BF6E55"/>
    <w:rsid w:val="00C06B2D"/>
    <w:rsid w:val="00C119A1"/>
    <w:rsid w:val="00C13D7C"/>
    <w:rsid w:val="00C15153"/>
    <w:rsid w:val="00C17AAD"/>
    <w:rsid w:val="00C26856"/>
    <w:rsid w:val="00C26FFF"/>
    <w:rsid w:val="00C272EE"/>
    <w:rsid w:val="00C47697"/>
    <w:rsid w:val="00C47CFF"/>
    <w:rsid w:val="00C505F6"/>
    <w:rsid w:val="00C53B23"/>
    <w:rsid w:val="00C5403A"/>
    <w:rsid w:val="00C54E68"/>
    <w:rsid w:val="00C54F85"/>
    <w:rsid w:val="00C572A9"/>
    <w:rsid w:val="00C57C8E"/>
    <w:rsid w:val="00C62C29"/>
    <w:rsid w:val="00C63DC8"/>
    <w:rsid w:val="00C656C5"/>
    <w:rsid w:val="00C76E47"/>
    <w:rsid w:val="00C76E9A"/>
    <w:rsid w:val="00C96E9A"/>
    <w:rsid w:val="00CA008F"/>
    <w:rsid w:val="00CA0CEB"/>
    <w:rsid w:val="00CA15B6"/>
    <w:rsid w:val="00CA2E4F"/>
    <w:rsid w:val="00CB2E77"/>
    <w:rsid w:val="00CC3F60"/>
    <w:rsid w:val="00CC74F4"/>
    <w:rsid w:val="00CE3D99"/>
    <w:rsid w:val="00CE6C9D"/>
    <w:rsid w:val="00D003E4"/>
    <w:rsid w:val="00D037D5"/>
    <w:rsid w:val="00D05A1B"/>
    <w:rsid w:val="00D07D76"/>
    <w:rsid w:val="00D210F0"/>
    <w:rsid w:val="00D2371D"/>
    <w:rsid w:val="00D3127D"/>
    <w:rsid w:val="00D3237F"/>
    <w:rsid w:val="00D36B1C"/>
    <w:rsid w:val="00D40C0A"/>
    <w:rsid w:val="00D425A6"/>
    <w:rsid w:val="00D6629E"/>
    <w:rsid w:val="00D67E2A"/>
    <w:rsid w:val="00D7196D"/>
    <w:rsid w:val="00D771FE"/>
    <w:rsid w:val="00D8078B"/>
    <w:rsid w:val="00D80D30"/>
    <w:rsid w:val="00D84420"/>
    <w:rsid w:val="00D90ECB"/>
    <w:rsid w:val="00D94C6E"/>
    <w:rsid w:val="00D96808"/>
    <w:rsid w:val="00DA5DBB"/>
    <w:rsid w:val="00DB4072"/>
    <w:rsid w:val="00DB42E3"/>
    <w:rsid w:val="00DC0D72"/>
    <w:rsid w:val="00DD02EB"/>
    <w:rsid w:val="00DD5758"/>
    <w:rsid w:val="00DE6F4E"/>
    <w:rsid w:val="00DE7D43"/>
    <w:rsid w:val="00E03A20"/>
    <w:rsid w:val="00E03EE4"/>
    <w:rsid w:val="00E11DE6"/>
    <w:rsid w:val="00E22C89"/>
    <w:rsid w:val="00E30B6E"/>
    <w:rsid w:val="00E4148C"/>
    <w:rsid w:val="00E5027E"/>
    <w:rsid w:val="00E51134"/>
    <w:rsid w:val="00E5479B"/>
    <w:rsid w:val="00E727D4"/>
    <w:rsid w:val="00E76470"/>
    <w:rsid w:val="00E829DE"/>
    <w:rsid w:val="00E979E7"/>
    <w:rsid w:val="00EA4126"/>
    <w:rsid w:val="00EA5571"/>
    <w:rsid w:val="00EB129A"/>
    <w:rsid w:val="00EB1CA1"/>
    <w:rsid w:val="00EB52C4"/>
    <w:rsid w:val="00EB5CE0"/>
    <w:rsid w:val="00EC4EDD"/>
    <w:rsid w:val="00ED2D72"/>
    <w:rsid w:val="00ED2DCF"/>
    <w:rsid w:val="00ED3F79"/>
    <w:rsid w:val="00ED6C72"/>
    <w:rsid w:val="00EE3FFF"/>
    <w:rsid w:val="00EF060A"/>
    <w:rsid w:val="00EF4F75"/>
    <w:rsid w:val="00EF56DE"/>
    <w:rsid w:val="00F01E39"/>
    <w:rsid w:val="00F0399E"/>
    <w:rsid w:val="00F06773"/>
    <w:rsid w:val="00F07902"/>
    <w:rsid w:val="00F12900"/>
    <w:rsid w:val="00F20FE5"/>
    <w:rsid w:val="00F22CC2"/>
    <w:rsid w:val="00F46782"/>
    <w:rsid w:val="00F50CEF"/>
    <w:rsid w:val="00F5193A"/>
    <w:rsid w:val="00F53324"/>
    <w:rsid w:val="00F6531F"/>
    <w:rsid w:val="00F72DCB"/>
    <w:rsid w:val="00F74D8B"/>
    <w:rsid w:val="00F81B4F"/>
    <w:rsid w:val="00F91FA0"/>
    <w:rsid w:val="00FB0D2A"/>
    <w:rsid w:val="00FB4625"/>
    <w:rsid w:val="00FC22BC"/>
    <w:rsid w:val="00FD0B6A"/>
    <w:rsid w:val="00FD2B90"/>
    <w:rsid w:val="00FD362B"/>
    <w:rsid w:val="00FD6B53"/>
    <w:rsid w:val="00FE0445"/>
    <w:rsid w:val="00FE2C43"/>
    <w:rsid w:val="00FF07D7"/>
    <w:rsid w:val="00FF49F4"/>
    <w:rsid w:val="00FF621A"/>
    <w:rsid w:val="05380DBB"/>
    <w:rsid w:val="27B4B38C"/>
    <w:rsid w:val="2BD68B8C"/>
    <w:rsid w:val="463FF361"/>
    <w:rsid w:val="51A379D2"/>
    <w:rsid w:val="5F69FC77"/>
    <w:rsid w:val="61E01125"/>
    <w:rsid w:val="62974836"/>
    <w:rsid w:val="6AC8FEA9"/>
    <w:rsid w:val="730E5770"/>
    <w:rsid w:val="76C44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80DBB"/>
  <w15:chartTrackingRefBased/>
  <w15:docId w15:val="{2D65CFB6-01DD-454F-B58D-7B363D46D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4A73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308"/>
  </w:style>
  <w:style w:type="paragraph" w:styleId="Footer">
    <w:name w:val="footer"/>
    <w:basedOn w:val="Normal"/>
    <w:link w:val="FooterChar"/>
    <w:uiPriority w:val="99"/>
    <w:unhideWhenUsed/>
    <w:rsid w:val="004A73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308"/>
  </w:style>
  <w:style w:type="character" w:styleId="UnresolvedMention">
    <w:name w:val="Unresolved Mention"/>
    <w:basedOn w:val="DefaultParagraphFont"/>
    <w:uiPriority w:val="99"/>
    <w:semiHidden/>
    <w:unhideWhenUsed/>
    <w:rsid w:val="004A0BA7"/>
    <w:rPr>
      <w:color w:val="605E5C"/>
      <w:shd w:val="clear" w:color="auto" w:fill="E1DFDD"/>
    </w:rPr>
  </w:style>
  <w:style w:type="paragraph" w:customStyle="1" w:styleId="paragraph">
    <w:name w:val="paragraph"/>
    <w:basedOn w:val="Normal"/>
    <w:rsid w:val="008032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0322D"/>
  </w:style>
  <w:style w:type="character" w:customStyle="1" w:styleId="eop">
    <w:name w:val="eop"/>
    <w:basedOn w:val="DefaultParagraphFont"/>
    <w:rsid w:val="0080322D"/>
  </w:style>
  <w:style w:type="character" w:customStyle="1" w:styleId="scxp232400811">
    <w:name w:val="scxp232400811"/>
    <w:basedOn w:val="DefaultParagraphFont"/>
    <w:rsid w:val="0080322D"/>
  </w:style>
  <w:style w:type="character" w:customStyle="1" w:styleId="scxp135697702">
    <w:name w:val="scxp135697702"/>
    <w:basedOn w:val="DefaultParagraphFont"/>
    <w:rsid w:val="0040538C"/>
  </w:style>
  <w:style w:type="character" w:styleId="Strong">
    <w:name w:val="Strong"/>
    <w:basedOn w:val="DefaultParagraphFont"/>
    <w:uiPriority w:val="22"/>
    <w:qFormat/>
    <w:rsid w:val="00481A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992382">
      <w:bodyDiv w:val="1"/>
      <w:marLeft w:val="0"/>
      <w:marRight w:val="0"/>
      <w:marTop w:val="0"/>
      <w:marBottom w:val="0"/>
      <w:divBdr>
        <w:top w:val="none" w:sz="0" w:space="0" w:color="auto"/>
        <w:left w:val="none" w:sz="0" w:space="0" w:color="auto"/>
        <w:bottom w:val="none" w:sz="0" w:space="0" w:color="auto"/>
        <w:right w:val="none" w:sz="0" w:space="0" w:color="auto"/>
      </w:divBdr>
      <w:divsChild>
        <w:div w:id="86853751">
          <w:marLeft w:val="0"/>
          <w:marRight w:val="0"/>
          <w:marTop w:val="0"/>
          <w:marBottom w:val="0"/>
          <w:divBdr>
            <w:top w:val="none" w:sz="0" w:space="0" w:color="auto"/>
            <w:left w:val="none" w:sz="0" w:space="0" w:color="auto"/>
            <w:bottom w:val="none" w:sz="0" w:space="0" w:color="auto"/>
            <w:right w:val="none" w:sz="0" w:space="0" w:color="auto"/>
          </w:divBdr>
        </w:div>
        <w:div w:id="430665578">
          <w:marLeft w:val="0"/>
          <w:marRight w:val="0"/>
          <w:marTop w:val="0"/>
          <w:marBottom w:val="0"/>
          <w:divBdr>
            <w:top w:val="none" w:sz="0" w:space="0" w:color="auto"/>
            <w:left w:val="none" w:sz="0" w:space="0" w:color="auto"/>
            <w:bottom w:val="none" w:sz="0" w:space="0" w:color="auto"/>
            <w:right w:val="none" w:sz="0" w:space="0" w:color="auto"/>
          </w:divBdr>
        </w:div>
        <w:div w:id="1579248706">
          <w:marLeft w:val="0"/>
          <w:marRight w:val="0"/>
          <w:marTop w:val="0"/>
          <w:marBottom w:val="0"/>
          <w:divBdr>
            <w:top w:val="none" w:sz="0" w:space="0" w:color="auto"/>
            <w:left w:val="none" w:sz="0" w:space="0" w:color="auto"/>
            <w:bottom w:val="none" w:sz="0" w:space="0" w:color="auto"/>
            <w:right w:val="none" w:sz="0" w:space="0" w:color="auto"/>
          </w:divBdr>
        </w:div>
        <w:div w:id="1348361949">
          <w:marLeft w:val="0"/>
          <w:marRight w:val="0"/>
          <w:marTop w:val="0"/>
          <w:marBottom w:val="0"/>
          <w:divBdr>
            <w:top w:val="none" w:sz="0" w:space="0" w:color="auto"/>
            <w:left w:val="none" w:sz="0" w:space="0" w:color="auto"/>
            <w:bottom w:val="none" w:sz="0" w:space="0" w:color="auto"/>
            <w:right w:val="none" w:sz="0" w:space="0" w:color="auto"/>
          </w:divBdr>
        </w:div>
        <w:div w:id="1786995001">
          <w:marLeft w:val="0"/>
          <w:marRight w:val="0"/>
          <w:marTop w:val="0"/>
          <w:marBottom w:val="0"/>
          <w:divBdr>
            <w:top w:val="none" w:sz="0" w:space="0" w:color="auto"/>
            <w:left w:val="none" w:sz="0" w:space="0" w:color="auto"/>
            <w:bottom w:val="none" w:sz="0" w:space="0" w:color="auto"/>
            <w:right w:val="none" w:sz="0" w:space="0" w:color="auto"/>
          </w:divBdr>
        </w:div>
        <w:div w:id="2048985157">
          <w:marLeft w:val="0"/>
          <w:marRight w:val="0"/>
          <w:marTop w:val="0"/>
          <w:marBottom w:val="0"/>
          <w:divBdr>
            <w:top w:val="none" w:sz="0" w:space="0" w:color="auto"/>
            <w:left w:val="none" w:sz="0" w:space="0" w:color="auto"/>
            <w:bottom w:val="none" w:sz="0" w:space="0" w:color="auto"/>
            <w:right w:val="none" w:sz="0" w:space="0" w:color="auto"/>
          </w:divBdr>
        </w:div>
      </w:divsChild>
    </w:div>
    <w:div w:id="2014138758">
      <w:bodyDiv w:val="1"/>
      <w:marLeft w:val="0"/>
      <w:marRight w:val="0"/>
      <w:marTop w:val="0"/>
      <w:marBottom w:val="0"/>
      <w:divBdr>
        <w:top w:val="none" w:sz="0" w:space="0" w:color="auto"/>
        <w:left w:val="none" w:sz="0" w:space="0" w:color="auto"/>
        <w:bottom w:val="none" w:sz="0" w:space="0" w:color="auto"/>
        <w:right w:val="none" w:sz="0" w:space="0" w:color="auto"/>
      </w:divBdr>
      <w:divsChild>
        <w:div w:id="1170413533">
          <w:marLeft w:val="0"/>
          <w:marRight w:val="0"/>
          <w:marTop w:val="0"/>
          <w:marBottom w:val="0"/>
          <w:divBdr>
            <w:top w:val="none" w:sz="0" w:space="0" w:color="auto"/>
            <w:left w:val="none" w:sz="0" w:space="0" w:color="auto"/>
            <w:bottom w:val="none" w:sz="0" w:space="0" w:color="auto"/>
            <w:right w:val="none" w:sz="0" w:space="0" w:color="auto"/>
          </w:divBdr>
        </w:div>
        <w:div w:id="292487579">
          <w:marLeft w:val="0"/>
          <w:marRight w:val="0"/>
          <w:marTop w:val="0"/>
          <w:marBottom w:val="0"/>
          <w:divBdr>
            <w:top w:val="none" w:sz="0" w:space="0" w:color="auto"/>
            <w:left w:val="none" w:sz="0" w:space="0" w:color="auto"/>
            <w:bottom w:val="none" w:sz="0" w:space="0" w:color="auto"/>
            <w:right w:val="none" w:sz="0" w:space="0" w:color="auto"/>
          </w:divBdr>
        </w:div>
        <w:div w:id="511653073">
          <w:marLeft w:val="0"/>
          <w:marRight w:val="0"/>
          <w:marTop w:val="0"/>
          <w:marBottom w:val="0"/>
          <w:divBdr>
            <w:top w:val="none" w:sz="0" w:space="0" w:color="auto"/>
            <w:left w:val="none" w:sz="0" w:space="0" w:color="auto"/>
            <w:bottom w:val="none" w:sz="0" w:space="0" w:color="auto"/>
            <w:right w:val="none" w:sz="0" w:space="0" w:color="auto"/>
          </w:divBdr>
        </w:div>
        <w:div w:id="1092236471">
          <w:marLeft w:val="0"/>
          <w:marRight w:val="0"/>
          <w:marTop w:val="0"/>
          <w:marBottom w:val="0"/>
          <w:divBdr>
            <w:top w:val="none" w:sz="0" w:space="0" w:color="auto"/>
            <w:left w:val="none" w:sz="0" w:space="0" w:color="auto"/>
            <w:bottom w:val="none" w:sz="0" w:space="0" w:color="auto"/>
            <w:right w:val="none" w:sz="0" w:space="0" w:color="auto"/>
          </w:divBdr>
        </w:div>
        <w:div w:id="2013604203">
          <w:marLeft w:val="0"/>
          <w:marRight w:val="0"/>
          <w:marTop w:val="0"/>
          <w:marBottom w:val="0"/>
          <w:divBdr>
            <w:top w:val="none" w:sz="0" w:space="0" w:color="auto"/>
            <w:left w:val="none" w:sz="0" w:space="0" w:color="auto"/>
            <w:bottom w:val="none" w:sz="0" w:space="0" w:color="auto"/>
            <w:right w:val="none" w:sz="0" w:space="0" w:color="auto"/>
          </w:divBdr>
        </w:div>
        <w:div w:id="327638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osceolaschools.net/cms/lib/FL50000609/Centricity/Domain/1015/Challenge%20Procedures.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1630</Words>
  <Characters>9297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10906</CharactersWithSpaces>
  <SharedDoc>false</SharedDoc>
  <HLinks>
    <vt:vector size="12" baseType="variant">
      <vt:variant>
        <vt:i4>1703947</vt:i4>
      </vt:variant>
      <vt:variant>
        <vt:i4>3</vt:i4>
      </vt:variant>
      <vt:variant>
        <vt:i4>0</vt:i4>
      </vt:variant>
      <vt:variant>
        <vt:i4>5</vt:i4>
      </vt:variant>
      <vt:variant>
        <vt:lpwstr>https://www.osceolaschools.net/cms/lib/FL50000609/Centricity/Domain/1015/Challenge Procedures.pdf</vt:lpwstr>
      </vt:variant>
      <vt:variant>
        <vt:lpwstr/>
      </vt:variant>
      <vt:variant>
        <vt:i4>4390926</vt:i4>
      </vt:variant>
      <vt:variant>
        <vt:i4>0</vt:i4>
      </vt:variant>
      <vt:variant>
        <vt:i4>0</vt:i4>
      </vt:variant>
      <vt:variant>
        <vt:i4>5</vt:i4>
      </vt:variant>
      <vt:variant>
        <vt:lpwstr>http://www.ala.org/advocacy/sites/ala.org.advocacy/files/content/LBOR Int. 05 School Library.pdf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Mancuso</dc:creator>
  <cp:keywords/>
  <dc:description/>
  <cp:lastModifiedBy>Erica Mancuso</cp:lastModifiedBy>
  <cp:revision>2</cp:revision>
  <cp:lastPrinted>2023-01-18T18:57:00Z</cp:lastPrinted>
  <dcterms:created xsi:type="dcterms:W3CDTF">2023-01-23T19:19:00Z</dcterms:created>
  <dcterms:modified xsi:type="dcterms:W3CDTF">2023-01-23T19:19:00Z</dcterms:modified>
</cp:coreProperties>
</file>